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15" w:rsidRPr="00F74715" w:rsidRDefault="00F7471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F7471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74715">
        <w:rPr>
          <w:rFonts w:ascii="Times New Roman" w:hAnsi="Times New Roman" w:cs="Times New Roman"/>
          <w:sz w:val="24"/>
          <w:szCs w:val="24"/>
        </w:rPr>
        <w:br/>
      </w:r>
    </w:p>
    <w:p w:rsidR="00F74715" w:rsidRPr="00F74715" w:rsidRDefault="00F747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от 7 февраля 2018 г. N 51-п</w:t>
      </w: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 ЗА IV КВАРТАЛ</w:t>
      </w:r>
      <w:r w:rsidR="000D78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4715">
        <w:rPr>
          <w:rFonts w:ascii="Times New Roman" w:hAnsi="Times New Roman" w:cs="Times New Roman"/>
          <w:sz w:val="24"/>
          <w:szCs w:val="24"/>
        </w:rPr>
        <w:t>2017 ГОДА</w:t>
      </w:r>
    </w:p>
    <w:p w:rsidR="00F74715" w:rsidRPr="00F74715" w:rsidRDefault="00F7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7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74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715">
        <w:rPr>
          <w:rFonts w:ascii="Times New Roman" w:hAnsi="Times New Roman" w:cs="Times New Roman"/>
          <w:sz w:val="24"/>
          <w:szCs w:val="24"/>
        </w:rPr>
        <w:t xml:space="preserve"> от 24 октября 1997 г. N 134-ФЗ "О прожиточном минимуме в Российской Федерации", </w:t>
      </w:r>
      <w:hyperlink r:id="rId7" w:history="1">
        <w:r w:rsidRPr="00F74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715">
        <w:rPr>
          <w:rFonts w:ascii="Times New Roman" w:hAnsi="Times New Roman" w:cs="Times New Roman"/>
          <w:sz w:val="24"/>
          <w:szCs w:val="24"/>
        </w:rPr>
        <w:t xml:space="preserve"> Пермской области от 30 ноября 2004 г. N 1832-389 "О государственной социальной помощи в Пермском крае", </w:t>
      </w:r>
      <w:hyperlink r:id="rId8" w:history="1">
        <w:r w:rsidRPr="00F747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715">
        <w:rPr>
          <w:rFonts w:ascii="Times New Roman" w:hAnsi="Times New Roman" w:cs="Times New Roman"/>
          <w:sz w:val="24"/>
          <w:szCs w:val="24"/>
        </w:rPr>
        <w:t xml:space="preserve"> Пермского края от 28 августа 2013 г. N 224-ПК "О потребительской корзине для основных социально-демографических групп населения в целом по Пермскому краю", на основании</w:t>
      </w:r>
      <w:proofErr w:type="gramEnd"/>
      <w:r w:rsidRPr="00F74715">
        <w:rPr>
          <w:rFonts w:ascii="Times New Roman" w:hAnsi="Times New Roman" w:cs="Times New Roman"/>
          <w:sz w:val="24"/>
          <w:szCs w:val="24"/>
        </w:rPr>
        <w:t xml:space="preserve"> данных Территориального органа Федеральной службы государственной статистики по Пермскому краю Правительство Пермского края постановляет:</w:t>
      </w:r>
    </w:p>
    <w:p w:rsidR="00F74715" w:rsidRPr="00F74715" w:rsidRDefault="00F7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1. Установить величину прожиточного минимума в среднем по Пермскому краю за IV квартал 2017 года в расчете на душу населения в размере 10098 руб., для трудоспособного населения - 10804 руб., пенсионеров - 8279 руб., детей - 10289 руб.</w:t>
      </w:r>
    </w:p>
    <w:p w:rsidR="00F74715" w:rsidRPr="00F74715" w:rsidRDefault="00F7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2. Исполнительным органам государственной власти Пермского края, органам местного самоуправления муниципальных образований Пермского края использовать величину прожиточного минимума как инструмент социальной политики для осуществления мероприятий по социальной защите населения Пермского края в I квартале 2018 года.</w:t>
      </w:r>
    </w:p>
    <w:p w:rsidR="00F74715" w:rsidRPr="00F74715" w:rsidRDefault="00F7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10 дней после дня его официального опубликования.</w:t>
      </w:r>
    </w:p>
    <w:p w:rsidR="00F74715" w:rsidRPr="00F74715" w:rsidRDefault="00F7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47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47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Пермского края </w:t>
      </w:r>
      <w:proofErr w:type="spellStart"/>
      <w:r w:rsidRPr="00F74715">
        <w:rPr>
          <w:rFonts w:ascii="Times New Roman" w:hAnsi="Times New Roman" w:cs="Times New Roman"/>
          <w:sz w:val="24"/>
          <w:szCs w:val="24"/>
        </w:rPr>
        <w:t>Т.Ю.Абдуллину</w:t>
      </w:r>
      <w:proofErr w:type="spellEnd"/>
    </w:p>
    <w:p w:rsidR="00F74715" w:rsidRPr="00F74715" w:rsidRDefault="00F7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47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74715">
        <w:rPr>
          <w:rFonts w:ascii="Times New Roman" w:hAnsi="Times New Roman" w:cs="Times New Roman"/>
          <w:sz w:val="24"/>
          <w:szCs w:val="24"/>
        </w:rPr>
        <w:t>. председателя</w:t>
      </w:r>
    </w:p>
    <w:p w:rsidR="00F74715" w:rsidRPr="00F74715" w:rsidRDefault="00F74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F74715" w:rsidRPr="00F74715" w:rsidRDefault="00F747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715">
        <w:rPr>
          <w:rFonts w:ascii="Times New Roman" w:hAnsi="Times New Roman" w:cs="Times New Roman"/>
          <w:sz w:val="24"/>
          <w:szCs w:val="24"/>
        </w:rPr>
        <w:t>О.В.АНТИПИНА</w:t>
      </w:r>
    </w:p>
    <w:p w:rsidR="00F74715" w:rsidRPr="00F74715" w:rsidRDefault="00F7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715" w:rsidRPr="00F74715" w:rsidRDefault="00F747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69CF" w:rsidRPr="00F74715" w:rsidRDefault="009869CF">
      <w:pPr>
        <w:rPr>
          <w:rFonts w:ascii="Times New Roman" w:hAnsi="Times New Roman" w:cs="Times New Roman"/>
          <w:sz w:val="24"/>
          <w:szCs w:val="24"/>
        </w:rPr>
      </w:pPr>
    </w:p>
    <w:sectPr w:rsidR="009869CF" w:rsidRPr="00F74715" w:rsidSect="000D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15"/>
    <w:rsid w:val="000D7808"/>
    <w:rsid w:val="0048090D"/>
    <w:rsid w:val="009869CF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7D6727824895DC3CF7D3E503CB95824DB4AD0205DB88BBECFD4FF98EBB823C096322612D5E61A7E161Z47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47D6727824895DC3CF7D3E503CB95824DB4AD050DDC88B8E4A045F1D7B7803B063C3566645260A7E16349ZB7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7D6727824895DC3CE9DEF36F969E884EECA5000ED3D8E4B3A612AE87B1D57B463A6025205F64ZA73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2018-02-15T04:00:00Z</cp:lastPrinted>
  <dcterms:created xsi:type="dcterms:W3CDTF">2018-02-15T04:00:00Z</dcterms:created>
  <dcterms:modified xsi:type="dcterms:W3CDTF">2018-02-15T04:00:00Z</dcterms:modified>
</cp:coreProperties>
</file>