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18" w:rsidRPr="00946E5D" w:rsidRDefault="009C6D18" w:rsidP="00447B6D">
      <w:pPr>
        <w:tabs>
          <w:tab w:val="center" w:pos="4677"/>
        </w:tabs>
        <w:spacing w:line="240" w:lineRule="auto"/>
        <w:ind w:left="360"/>
        <w:jc w:val="both"/>
        <w:rPr>
          <w:b/>
          <w:sz w:val="32"/>
          <w:szCs w:val="32"/>
        </w:rPr>
      </w:pPr>
      <w:bookmarkStart w:id="0" w:name="_GoBack"/>
      <w:r w:rsidRPr="00946E5D">
        <w:rPr>
          <w:b/>
          <w:sz w:val="32"/>
          <w:szCs w:val="32"/>
        </w:rPr>
        <w:t>Как поступать, если у членов комиссии по расследованию несчастного случая возникли разногласия?</w:t>
      </w:r>
    </w:p>
    <w:bookmarkEnd w:id="0"/>
    <w:p w:rsidR="009C6D18" w:rsidRDefault="00946E5D" w:rsidP="00447B6D">
      <w:pPr>
        <w:tabs>
          <w:tab w:val="center" w:pos="4677"/>
        </w:tabs>
        <w:spacing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0D1D31">
        <w:rPr>
          <w:sz w:val="32"/>
          <w:szCs w:val="32"/>
        </w:rPr>
        <w:t>.24</w:t>
      </w:r>
      <w:r w:rsidR="006C4C5C" w:rsidRPr="006C4C5C">
        <w:rPr>
          <w:sz w:val="32"/>
          <w:szCs w:val="32"/>
        </w:rPr>
        <w:t xml:space="preserve"> Положения об особенностях расследования несчастных случаев на производстве в отдельных от</w:t>
      </w:r>
      <w:r w:rsidR="000D1D31">
        <w:rPr>
          <w:sz w:val="32"/>
          <w:szCs w:val="32"/>
        </w:rPr>
        <w:t>раслях и организациях предусмотрел</w:t>
      </w:r>
      <w:r w:rsidR="006C4C5C" w:rsidRPr="006C4C5C">
        <w:rPr>
          <w:sz w:val="32"/>
          <w:szCs w:val="32"/>
        </w:rPr>
        <w:t>,</w:t>
      </w:r>
      <w:r w:rsidR="000D1D31">
        <w:rPr>
          <w:sz w:val="32"/>
          <w:szCs w:val="32"/>
        </w:rPr>
        <w:t xml:space="preserve"> что в этих случаях решение принимается большинством членов комиссии. При </w:t>
      </w:r>
      <w:r w:rsidR="00596280">
        <w:rPr>
          <w:sz w:val="32"/>
          <w:szCs w:val="32"/>
        </w:rPr>
        <w:t xml:space="preserve">этом </w:t>
      </w:r>
      <w:r w:rsidR="000D1D31">
        <w:rPr>
          <w:sz w:val="32"/>
          <w:szCs w:val="32"/>
        </w:rPr>
        <w:t>члены комиссии, не согласные с принятым решением подписывают акты о расследовании с изложением своего аргументированного особого мнения, которое приобщается к материалам расследования.</w:t>
      </w:r>
    </w:p>
    <w:p w:rsidR="000D1D31" w:rsidRDefault="00761A66" w:rsidP="00447B6D">
      <w:pPr>
        <w:tabs>
          <w:tab w:val="center" w:pos="4677"/>
        </w:tabs>
        <w:spacing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D1D31">
        <w:rPr>
          <w:sz w:val="32"/>
          <w:szCs w:val="32"/>
        </w:rPr>
        <w:t>Особое мнение членов комиссии рассматривается руководителем организации, направивших их для участия в расследовании. Этот руководитель принимает решение о целесообразности обжалования выводов комиссии в порядке, предусмотренном ст.231 Трудового кодекса РФ.</w:t>
      </w:r>
    </w:p>
    <w:p w:rsidR="00596280" w:rsidRDefault="00761A66" w:rsidP="00447B6D">
      <w:pPr>
        <w:tabs>
          <w:tab w:val="center" w:pos="4677"/>
        </w:tabs>
        <w:spacing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96280">
        <w:rPr>
          <w:sz w:val="32"/>
          <w:szCs w:val="32"/>
        </w:rPr>
        <w:t xml:space="preserve">Исходя из </w:t>
      </w:r>
      <w:proofErr w:type="gramStart"/>
      <w:r w:rsidR="00596280">
        <w:rPr>
          <w:sz w:val="32"/>
          <w:szCs w:val="32"/>
        </w:rPr>
        <w:t>вышеизложенного</w:t>
      </w:r>
      <w:proofErr w:type="gramEnd"/>
      <w:r w:rsidR="00596280">
        <w:rPr>
          <w:sz w:val="32"/>
          <w:szCs w:val="32"/>
        </w:rPr>
        <w:t xml:space="preserve"> следует руководствоваться следующими соображениями:</w:t>
      </w:r>
    </w:p>
    <w:p w:rsidR="00596280" w:rsidRDefault="00596280" w:rsidP="00447B6D">
      <w:pPr>
        <w:tabs>
          <w:tab w:val="center" w:pos="4677"/>
        </w:tabs>
        <w:spacing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61A66">
        <w:rPr>
          <w:sz w:val="32"/>
          <w:szCs w:val="32"/>
        </w:rPr>
        <w:t xml:space="preserve">   </w:t>
      </w:r>
      <w:r>
        <w:rPr>
          <w:sz w:val="32"/>
          <w:szCs w:val="32"/>
        </w:rPr>
        <w:t>состав комиссии должен быть нечетным;</w:t>
      </w:r>
    </w:p>
    <w:p w:rsidR="00596280" w:rsidRDefault="00596280" w:rsidP="00447B6D">
      <w:pPr>
        <w:tabs>
          <w:tab w:val="center" w:pos="4677"/>
        </w:tabs>
        <w:spacing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решение комиссии необходимо оформлять протоколом голосования;</w:t>
      </w:r>
    </w:p>
    <w:p w:rsidR="00596280" w:rsidRDefault="00596280" w:rsidP="00447B6D">
      <w:pPr>
        <w:tabs>
          <w:tab w:val="center" w:pos="4677"/>
        </w:tabs>
        <w:spacing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61A6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особое мнение должно быть аргументированным и содержать ссылки на законодательные и иные нормативные правовые акты, локальные акты по охране труда. Т.е. любые утверждения члена комиссии, такие например как «не </w:t>
      </w:r>
      <w:proofErr w:type="gramStart"/>
      <w:r>
        <w:rPr>
          <w:sz w:val="32"/>
          <w:szCs w:val="32"/>
        </w:rPr>
        <w:t>согласен</w:t>
      </w:r>
      <w:proofErr w:type="gramEnd"/>
      <w:r>
        <w:rPr>
          <w:sz w:val="32"/>
          <w:szCs w:val="32"/>
        </w:rPr>
        <w:t>», «считаю не правильным» и т.д. должны быть обоснованными;</w:t>
      </w:r>
    </w:p>
    <w:p w:rsidR="00596280" w:rsidRPr="009C6D18" w:rsidRDefault="00596280" w:rsidP="00447B6D">
      <w:pPr>
        <w:tabs>
          <w:tab w:val="center" w:pos="4677"/>
        </w:tabs>
        <w:spacing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обжалование выводов комиссии не является обязательным, а является правом руководителя организации, представитель которой имеет особое мнение.</w:t>
      </w:r>
    </w:p>
    <w:p w:rsidR="000B196F" w:rsidRDefault="00596280" w:rsidP="00447B6D">
      <w:pPr>
        <w:tabs>
          <w:tab w:val="center" w:pos="4677"/>
        </w:tabs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Технический инспектор труда</w:t>
      </w:r>
    </w:p>
    <w:p w:rsidR="00596280" w:rsidRPr="00A26567" w:rsidRDefault="00596280" w:rsidP="00447B6D">
      <w:pPr>
        <w:tabs>
          <w:tab w:val="center" w:pos="4677"/>
        </w:tabs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Пермского </w:t>
      </w:r>
      <w:proofErr w:type="spellStart"/>
      <w:r>
        <w:rPr>
          <w:sz w:val="32"/>
          <w:szCs w:val="32"/>
        </w:rPr>
        <w:t>крайсовпрофа</w:t>
      </w:r>
      <w:proofErr w:type="spellEnd"/>
      <w:r>
        <w:rPr>
          <w:sz w:val="32"/>
          <w:szCs w:val="32"/>
        </w:rPr>
        <w:t xml:space="preserve">                                </w:t>
      </w:r>
      <w:proofErr w:type="spellStart"/>
      <w:r>
        <w:rPr>
          <w:sz w:val="32"/>
          <w:szCs w:val="32"/>
        </w:rPr>
        <w:t>А.А.Бобрук</w:t>
      </w:r>
      <w:proofErr w:type="spellEnd"/>
    </w:p>
    <w:sectPr w:rsidR="00596280" w:rsidRPr="00A2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578"/>
    <w:multiLevelType w:val="hybridMultilevel"/>
    <w:tmpl w:val="0F4672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0EB1"/>
    <w:multiLevelType w:val="hybridMultilevel"/>
    <w:tmpl w:val="1266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42ED"/>
    <w:multiLevelType w:val="hybridMultilevel"/>
    <w:tmpl w:val="6F3A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5519A"/>
    <w:multiLevelType w:val="hybridMultilevel"/>
    <w:tmpl w:val="A0C4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B2027"/>
    <w:multiLevelType w:val="hybridMultilevel"/>
    <w:tmpl w:val="83024542"/>
    <w:lvl w:ilvl="0" w:tplc="91500CF6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92A2D3B"/>
    <w:multiLevelType w:val="hybridMultilevel"/>
    <w:tmpl w:val="66C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4E"/>
    <w:rsid w:val="00053CC2"/>
    <w:rsid w:val="000674DF"/>
    <w:rsid w:val="0007092C"/>
    <w:rsid w:val="000B18D2"/>
    <w:rsid w:val="000B196F"/>
    <w:rsid w:val="000D1D31"/>
    <w:rsid w:val="000E7EC2"/>
    <w:rsid w:val="00110FDE"/>
    <w:rsid w:val="00144448"/>
    <w:rsid w:val="00145016"/>
    <w:rsid w:val="001B612F"/>
    <w:rsid w:val="001C14E4"/>
    <w:rsid w:val="001C230A"/>
    <w:rsid w:val="001D6391"/>
    <w:rsid w:val="001E718A"/>
    <w:rsid w:val="0021257B"/>
    <w:rsid w:val="00273CF2"/>
    <w:rsid w:val="00280F33"/>
    <w:rsid w:val="002F1A6E"/>
    <w:rsid w:val="002F3BB9"/>
    <w:rsid w:val="002F530E"/>
    <w:rsid w:val="003519D7"/>
    <w:rsid w:val="0036549A"/>
    <w:rsid w:val="00380412"/>
    <w:rsid w:val="00447B6D"/>
    <w:rsid w:val="004A440C"/>
    <w:rsid w:val="004A7705"/>
    <w:rsid w:val="004B19C8"/>
    <w:rsid w:val="004B7F94"/>
    <w:rsid w:val="004C1A16"/>
    <w:rsid w:val="004C7BE4"/>
    <w:rsid w:val="004E080A"/>
    <w:rsid w:val="0051224E"/>
    <w:rsid w:val="00596280"/>
    <w:rsid w:val="005A0889"/>
    <w:rsid w:val="005B2034"/>
    <w:rsid w:val="005B4E41"/>
    <w:rsid w:val="005C634E"/>
    <w:rsid w:val="0060356D"/>
    <w:rsid w:val="00681CF9"/>
    <w:rsid w:val="006C4C5C"/>
    <w:rsid w:val="00746A1B"/>
    <w:rsid w:val="00761A66"/>
    <w:rsid w:val="0076425F"/>
    <w:rsid w:val="00770DDE"/>
    <w:rsid w:val="007849B3"/>
    <w:rsid w:val="0079774B"/>
    <w:rsid w:val="007E26E0"/>
    <w:rsid w:val="0081654A"/>
    <w:rsid w:val="008538CA"/>
    <w:rsid w:val="00872F36"/>
    <w:rsid w:val="008737C8"/>
    <w:rsid w:val="008976B5"/>
    <w:rsid w:val="008C01D7"/>
    <w:rsid w:val="008C55CA"/>
    <w:rsid w:val="008F4123"/>
    <w:rsid w:val="00915DFD"/>
    <w:rsid w:val="00940B5A"/>
    <w:rsid w:val="00946E5D"/>
    <w:rsid w:val="009C6D18"/>
    <w:rsid w:val="009D423E"/>
    <w:rsid w:val="009F3F04"/>
    <w:rsid w:val="00A23986"/>
    <w:rsid w:val="00A26567"/>
    <w:rsid w:val="00A7530F"/>
    <w:rsid w:val="00AC3B58"/>
    <w:rsid w:val="00AD5D85"/>
    <w:rsid w:val="00AE17B1"/>
    <w:rsid w:val="00B240E5"/>
    <w:rsid w:val="00B36F4B"/>
    <w:rsid w:val="00BB3CD2"/>
    <w:rsid w:val="00BC591B"/>
    <w:rsid w:val="00C03C1C"/>
    <w:rsid w:val="00C47634"/>
    <w:rsid w:val="00CA32A3"/>
    <w:rsid w:val="00CC4CE3"/>
    <w:rsid w:val="00D35379"/>
    <w:rsid w:val="00D4524F"/>
    <w:rsid w:val="00D83C3F"/>
    <w:rsid w:val="00D90A7E"/>
    <w:rsid w:val="00D94E62"/>
    <w:rsid w:val="00DA2508"/>
    <w:rsid w:val="00DB322E"/>
    <w:rsid w:val="00E64E33"/>
    <w:rsid w:val="00E70D4D"/>
    <w:rsid w:val="00F56E6C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Бобрук Александр Алексеевич</dc:creator>
  <cp:lastModifiedBy>Горева Надежда Викторовна</cp:lastModifiedBy>
  <cp:revision>8</cp:revision>
  <cp:lastPrinted>2014-12-08T05:47:00Z</cp:lastPrinted>
  <dcterms:created xsi:type="dcterms:W3CDTF">2017-01-19T06:07:00Z</dcterms:created>
  <dcterms:modified xsi:type="dcterms:W3CDTF">2017-02-02T03:55:00Z</dcterms:modified>
</cp:coreProperties>
</file>