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55B" w:rsidRPr="0056455B" w:rsidRDefault="0056455B" w:rsidP="0068200E">
      <w:pPr>
        <w:shd w:val="clear" w:color="auto" w:fill="FFFFFF"/>
        <w:spacing w:after="0" w:line="240" w:lineRule="auto"/>
        <w:rPr>
          <w:rFonts w:ascii="Proxima Nova Regular" w:eastAsia="Times New Roman" w:hAnsi="Proxima Nova Regular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56455B">
        <w:rPr>
          <w:rFonts w:ascii="Proxima Nova Regular" w:eastAsia="Times New Roman" w:hAnsi="Proxima Nova Regular" w:cs="Times New Roman"/>
          <w:b/>
          <w:bCs/>
          <w:kern w:val="36"/>
          <w:sz w:val="48"/>
          <w:szCs w:val="48"/>
          <w:lang w:eastAsia="ru-RU"/>
        </w:rPr>
        <w:t>Европейский суд признал путь до места работы частью рабочего дня</w:t>
      </w:r>
    </w:p>
    <w:p w:rsidR="0056455B" w:rsidRPr="0056455B" w:rsidRDefault="0068200E" w:rsidP="0056455B">
      <w:pPr>
        <w:shd w:val="clear" w:color="auto" w:fill="FFFFFF"/>
        <w:spacing w:before="100" w:beforeAutospacing="1" w:after="100" w:afterAutospacing="1" w:line="240" w:lineRule="auto"/>
        <w:rPr>
          <w:rFonts w:ascii="Proxima Nova Regular" w:eastAsia="Times New Roman" w:hAnsi="Proxima Nova Regular" w:cs="Times New Roman"/>
          <w:sz w:val="28"/>
          <w:szCs w:val="28"/>
          <w:lang w:eastAsia="ru-RU"/>
        </w:rPr>
      </w:pPr>
      <w:r>
        <w:rPr>
          <w:rFonts w:ascii="Proxima Nova Regular" w:eastAsia="Times New Roman" w:hAnsi="Proxima Nova Regular" w:cs="Times New Roman"/>
          <w:sz w:val="28"/>
          <w:szCs w:val="28"/>
          <w:lang w:eastAsia="ru-RU"/>
        </w:rPr>
        <w:t xml:space="preserve">Как сообщает Интерфакс, </w:t>
      </w:r>
      <w:r w:rsidR="0056455B" w:rsidRPr="0056455B">
        <w:rPr>
          <w:rFonts w:ascii="Proxima Nova Regular" w:eastAsia="Times New Roman" w:hAnsi="Proxima Nova Regular" w:cs="Times New Roman"/>
          <w:sz w:val="28"/>
          <w:szCs w:val="28"/>
          <w:lang w:eastAsia="ru-RU"/>
        </w:rPr>
        <w:t xml:space="preserve">Европейский суд постановил, что время, затраченное на путь до работы, должно считаться частью рабочего дня. Только относится это, как </w:t>
      </w:r>
      <w:hyperlink r:id="rId5" w:tgtFrame="_blank" w:history="1">
        <w:r w:rsidR="0056455B" w:rsidRPr="0068200E">
          <w:rPr>
            <w:rFonts w:ascii="Proxima Nova Regular" w:eastAsia="Times New Roman" w:hAnsi="Proxima Nova Regular" w:cs="Times New Roman"/>
            <w:sz w:val="28"/>
            <w:szCs w:val="28"/>
            <w:lang w:eastAsia="ru-RU"/>
          </w:rPr>
          <w:t xml:space="preserve">отмечает </w:t>
        </w:r>
      </w:hyperlink>
      <w:r w:rsidR="0056455B" w:rsidRPr="0056455B">
        <w:rPr>
          <w:rFonts w:ascii="Proxima Nova Regular" w:eastAsia="Times New Roman" w:hAnsi="Proxima Nova Regular" w:cs="Times New Roman"/>
          <w:sz w:val="28"/>
          <w:szCs w:val="28"/>
          <w:lang w:eastAsia="ru-RU"/>
        </w:rPr>
        <w:t>"Би-би-си", к сотрудникам, не имеющим постоянного офиса, например, к выезжающим на дом сиделкам или коммивояжерам.</w:t>
      </w:r>
    </w:p>
    <w:p w:rsidR="0056455B" w:rsidRPr="0056455B" w:rsidRDefault="0056455B" w:rsidP="0056455B">
      <w:pPr>
        <w:shd w:val="clear" w:color="auto" w:fill="FFFFFF"/>
        <w:spacing w:before="100" w:beforeAutospacing="1" w:after="100" w:afterAutospacing="1" w:line="240" w:lineRule="auto"/>
        <w:rPr>
          <w:rFonts w:ascii="Proxima Nova Regular" w:eastAsia="Times New Roman" w:hAnsi="Proxima Nova Regular" w:cs="Times New Roman"/>
          <w:sz w:val="28"/>
          <w:szCs w:val="28"/>
          <w:lang w:eastAsia="ru-RU"/>
        </w:rPr>
      </w:pPr>
      <w:r w:rsidRPr="0056455B">
        <w:rPr>
          <w:rFonts w:ascii="Proxima Nova Regular" w:eastAsia="Times New Roman" w:hAnsi="Proxima Nova Regular" w:cs="Times New Roman"/>
          <w:sz w:val="28"/>
          <w:szCs w:val="28"/>
          <w:lang w:eastAsia="ru-RU"/>
        </w:rPr>
        <w:t xml:space="preserve">Теперь же работодателям придется организовывать график </w:t>
      </w:r>
      <w:proofErr w:type="spellStart"/>
      <w:r w:rsidRPr="0056455B">
        <w:rPr>
          <w:rFonts w:ascii="Proxima Nova Regular" w:eastAsia="Times New Roman" w:hAnsi="Proxima Nova Regular" w:cs="Times New Roman"/>
          <w:sz w:val="28"/>
          <w:szCs w:val="28"/>
          <w:lang w:eastAsia="ru-RU"/>
        </w:rPr>
        <w:t>подчиненныых</w:t>
      </w:r>
      <w:proofErr w:type="spellEnd"/>
      <w:r w:rsidRPr="0056455B">
        <w:rPr>
          <w:rFonts w:ascii="Proxima Nova Regular" w:eastAsia="Times New Roman" w:hAnsi="Proxima Nova Regular" w:cs="Times New Roman"/>
          <w:sz w:val="28"/>
          <w:szCs w:val="28"/>
          <w:lang w:eastAsia="ru-RU"/>
        </w:rPr>
        <w:t xml:space="preserve"> таким образом, чтобы их первый и последний выезды за день занимали как можно меньше времени, а пункты назначения находились ближе к дому.</w:t>
      </w:r>
    </w:p>
    <w:p w:rsidR="0056455B" w:rsidRPr="0056455B" w:rsidRDefault="0056455B" w:rsidP="0056455B">
      <w:pPr>
        <w:shd w:val="clear" w:color="auto" w:fill="FFFFFF"/>
        <w:spacing w:before="100" w:beforeAutospacing="1" w:after="100" w:afterAutospacing="1" w:line="240" w:lineRule="auto"/>
        <w:rPr>
          <w:rFonts w:ascii="Proxima Nova Regular" w:eastAsia="Times New Roman" w:hAnsi="Proxima Nova Regular" w:cs="Times New Roman"/>
          <w:sz w:val="28"/>
          <w:szCs w:val="28"/>
          <w:lang w:eastAsia="ru-RU"/>
        </w:rPr>
      </w:pPr>
      <w:r w:rsidRPr="0056455B">
        <w:rPr>
          <w:rFonts w:ascii="Proxima Nova Regular" w:eastAsia="Times New Roman" w:hAnsi="Proxima Nova Regular" w:cs="Times New Roman"/>
          <w:sz w:val="28"/>
          <w:szCs w:val="28"/>
          <w:lang w:eastAsia="ru-RU"/>
        </w:rPr>
        <w:t xml:space="preserve">Решение принято на фоне продолжающегося в Испании разбирательства с участием компании </w:t>
      </w:r>
      <w:proofErr w:type="spellStart"/>
      <w:r w:rsidRPr="0056455B">
        <w:rPr>
          <w:rFonts w:ascii="Proxima Nova Regular" w:eastAsia="Times New Roman" w:hAnsi="Proxima Nova Regular" w:cs="Times New Roman"/>
          <w:sz w:val="28"/>
          <w:szCs w:val="28"/>
          <w:lang w:eastAsia="ru-RU"/>
        </w:rPr>
        <w:t>Tyco</w:t>
      </w:r>
      <w:proofErr w:type="spellEnd"/>
      <w:r w:rsidRPr="0056455B">
        <w:rPr>
          <w:rFonts w:ascii="Proxima Nova Regular" w:eastAsia="Times New Roman" w:hAnsi="Proxima Nova Regular" w:cs="Times New Roman"/>
          <w:sz w:val="28"/>
          <w:szCs w:val="28"/>
          <w:lang w:eastAsia="ru-RU"/>
        </w:rPr>
        <w:t xml:space="preserve">, которая занимается установкой систем безопасности. В 2011 году фирма закрыла свои региональные офисы, в </w:t>
      </w:r>
      <w:proofErr w:type="gramStart"/>
      <w:r w:rsidRPr="0056455B">
        <w:rPr>
          <w:rFonts w:ascii="Proxima Nova Regular" w:eastAsia="Times New Roman" w:hAnsi="Proxima Nova Regular" w:cs="Times New Roman"/>
          <w:sz w:val="28"/>
          <w:szCs w:val="28"/>
          <w:lang w:eastAsia="ru-RU"/>
        </w:rPr>
        <w:t>связи</w:t>
      </w:r>
      <w:proofErr w:type="gramEnd"/>
      <w:r w:rsidRPr="0056455B">
        <w:rPr>
          <w:rFonts w:ascii="Proxima Nova Regular" w:eastAsia="Times New Roman" w:hAnsi="Proxima Nova Regular" w:cs="Times New Roman"/>
          <w:sz w:val="28"/>
          <w:szCs w:val="28"/>
          <w:lang w:eastAsia="ru-RU"/>
        </w:rPr>
        <w:t xml:space="preserve"> с чем сотрудникам приходилось ездить по разным городам страны, чтобы выполнить задания.</w:t>
      </w:r>
    </w:p>
    <w:p w:rsidR="00BA76E7" w:rsidRDefault="00BA76E7"/>
    <w:sectPr w:rsidR="00BA7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oxima Nova 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FB"/>
    <w:rsid w:val="003E52FB"/>
    <w:rsid w:val="0056455B"/>
    <w:rsid w:val="0068200E"/>
    <w:rsid w:val="00BA76E7"/>
    <w:rsid w:val="00F0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45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5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645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4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45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5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645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4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8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5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14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96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bc.com/news/uk-342100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 Людмила Дмитриевна</dc:creator>
  <cp:keywords/>
  <dc:description/>
  <cp:lastModifiedBy>Горева Надежда Викторовна</cp:lastModifiedBy>
  <cp:revision>7</cp:revision>
  <cp:lastPrinted>2015-09-10T04:03:00Z</cp:lastPrinted>
  <dcterms:created xsi:type="dcterms:W3CDTF">2015-09-10T04:02:00Z</dcterms:created>
  <dcterms:modified xsi:type="dcterms:W3CDTF">2015-10-19T10:02:00Z</dcterms:modified>
</cp:coreProperties>
</file>