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4B" w:rsidRPr="00A16BEC" w:rsidRDefault="00A16BEC" w:rsidP="008D47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BEC">
        <w:rPr>
          <w:rFonts w:ascii="Times New Roman" w:hAnsi="Times New Roman" w:cs="Times New Roman"/>
          <w:b/>
          <w:sz w:val="28"/>
          <w:szCs w:val="28"/>
          <w:u w:val="single"/>
        </w:rPr>
        <w:t>На главном направлении</w:t>
      </w:r>
    </w:p>
    <w:p w:rsidR="00201EFD" w:rsidRPr="00A16BEC" w:rsidRDefault="00116C35" w:rsidP="00201E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Особенности соцпартнерства в сфере ЖКХ</w:t>
      </w:r>
    </w:p>
    <w:p w:rsidR="00091FA2" w:rsidRDefault="00091FA2" w:rsidP="00201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C04" w:rsidRDefault="00A16BEC" w:rsidP="00900C0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Состоялся</w:t>
      </w:r>
      <w:r w:rsidR="00201EFD" w:rsidRPr="00201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EFD" w:rsidRPr="00201E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01EFD" w:rsidRPr="00201EFD">
        <w:rPr>
          <w:rFonts w:ascii="Times New Roman" w:hAnsi="Times New Roman" w:cs="Times New Roman"/>
          <w:b/>
          <w:sz w:val="28"/>
          <w:szCs w:val="28"/>
        </w:rPr>
        <w:t xml:space="preserve"> Пленум Пермской краевой профорганизац</w:t>
      </w:r>
      <w:r w:rsidR="00ED2FA1">
        <w:rPr>
          <w:rFonts w:ascii="Times New Roman" w:hAnsi="Times New Roman" w:cs="Times New Roman"/>
          <w:b/>
          <w:sz w:val="28"/>
          <w:szCs w:val="28"/>
        </w:rPr>
        <w:t>ии работников жизнеобеспечения.</w:t>
      </w:r>
    </w:p>
    <w:p w:rsidR="00201EFD" w:rsidRPr="00900C04" w:rsidRDefault="00201EFD" w:rsidP="00900C0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повестке дня </w:t>
      </w:r>
      <w:r w:rsidR="00843FA7">
        <w:rPr>
          <w:rFonts w:ascii="Times New Roman" w:hAnsi="Times New Roman" w:cs="Times New Roman"/>
          <w:sz w:val="28"/>
          <w:szCs w:val="28"/>
        </w:rPr>
        <w:t xml:space="preserve">значился </w:t>
      </w: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900C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«Реализации коллективных договоров и соглашений на предприятиях ЖКХ Пермского края через социальное </w:t>
      </w:r>
      <w:r w:rsidR="00572BDD">
        <w:rPr>
          <w:rFonts w:ascii="Times New Roman" w:hAnsi="Times New Roman" w:cs="Times New Roman"/>
          <w:sz w:val="28"/>
          <w:szCs w:val="28"/>
        </w:rPr>
        <w:t>партнерство в сфере труда».</w:t>
      </w:r>
    </w:p>
    <w:p w:rsidR="003B0762" w:rsidRDefault="003B0762" w:rsidP="00201E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Пленум открыл </w:t>
      </w:r>
      <w:r w:rsidR="00ED2FA1">
        <w:rPr>
          <w:rFonts w:ascii="Times New Roman" w:hAnsi="Times New Roman" w:cs="Times New Roman"/>
          <w:sz w:val="28"/>
          <w:szCs w:val="28"/>
        </w:rPr>
        <w:t xml:space="preserve">председатель Пермской краевой организации профсоюза </w:t>
      </w:r>
      <w:r w:rsidR="00ED2FA1" w:rsidRPr="00ED2FA1">
        <w:rPr>
          <w:rFonts w:ascii="Times New Roman" w:hAnsi="Times New Roman" w:cs="Times New Roman"/>
          <w:b/>
          <w:sz w:val="28"/>
          <w:szCs w:val="28"/>
        </w:rPr>
        <w:t>Владимир Шуралев</w:t>
      </w:r>
      <w:r w:rsidR="00ED2FA1">
        <w:rPr>
          <w:rFonts w:ascii="Times New Roman" w:hAnsi="Times New Roman" w:cs="Times New Roman"/>
          <w:sz w:val="28"/>
          <w:szCs w:val="28"/>
        </w:rPr>
        <w:t>. Он отметил, что коллективные договоры действуют на 41 предприятии ЖКХ из 43, имеющих профорганизации. Два колдоговора находятся на стадии разработки.</w:t>
      </w:r>
    </w:p>
    <w:p w:rsidR="00ED2FA1" w:rsidRDefault="00ED2FA1" w:rsidP="00ED2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большой потенциал коллективного договора в связке с соглашениями социального партнерства всех уровней, на пленум были приглашены руководители Регионального отраслевого объединения работодателей «Союз предприятий ЖКХ». Им было предложено обсудить необходимость и перспективу коллективных договоров и соглашений на предприятия края.</w:t>
      </w:r>
    </w:p>
    <w:p w:rsidR="00201EFD" w:rsidRDefault="00201EFD" w:rsidP="00ED2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специалистов на пленуме выступили заведующий отделом защиты прав трудящихся Пермского крайсовпрофа </w:t>
      </w:r>
      <w:r w:rsidRPr="00201EFD">
        <w:rPr>
          <w:rFonts w:ascii="Times New Roman" w:hAnsi="Times New Roman" w:cs="Times New Roman"/>
          <w:b/>
          <w:sz w:val="28"/>
          <w:szCs w:val="28"/>
        </w:rPr>
        <w:t>Андрей Порываев</w:t>
      </w:r>
      <w:r>
        <w:rPr>
          <w:rFonts w:ascii="Times New Roman" w:hAnsi="Times New Roman" w:cs="Times New Roman"/>
          <w:sz w:val="28"/>
          <w:szCs w:val="28"/>
        </w:rPr>
        <w:t xml:space="preserve"> и главный правовой инспектор труда </w:t>
      </w:r>
      <w:r w:rsidRPr="00201EFD">
        <w:rPr>
          <w:rFonts w:ascii="Times New Roman" w:hAnsi="Times New Roman" w:cs="Times New Roman"/>
          <w:b/>
          <w:sz w:val="28"/>
          <w:szCs w:val="28"/>
        </w:rPr>
        <w:t>Андрей Мизюкин</w:t>
      </w:r>
      <w:r>
        <w:rPr>
          <w:rFonts w:ascii="Times New Roman" w:hAnsi="Times New Roman" w:cs="Times New Roman"/>
          <w:sz w:val="28"/>
          <w:szCs w:val="28"/>
        </w:rPr>
        <w:t xml:space="preserve">. Они осветили вопросы охраны труда и социального страхования по коллективному договору, </w:t>
      </w:r>
      <w:r w:rsidR="00843FA7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спецоценки на предприятиях региона, правовые основ</w:t>
      </w:r>
      <w:r w:rsidR="00A16BEC">
        <w:rPr>
          <w:rFonts w:ascii="Times New Roman" w:hAnsi="Times New Roman" w:cs="Times New Roman"/>
          <w:sz w:val="28"/>
          <w:szCs w:val="28"/>
        </w:rPr>
        <w:t>ы коллективного договора.</w:t>
      </w:r>
    </w:p>
    <w:p w:rsidR="00843FA7" w:rsidRDefault="00843FA7" w:rsidP="0084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опытом по указанному вопросу также поделились председатель профкома ООО «НОВОГОР-Прикамье» </w:t>
      </w:r>
      <w:r w:rsidR="00A16BEC">
        <w:rPr>
          <w:rFonts w:ascii="Times New Roman" w:hAnsi="Times New Roman" w:cs="Times New Roman"/>
          <w:sz w:val="28"/>
          <w:szCs w:val="28"/>
        </w:rPr>
        <w:t xml:space="preserve">(г. Пермь) </w:t>
      </w:r>
      <w:r w:rsidRPr="00843FA7">
        <w:rPr>
          <w:rFonts w:ascii="Times New Roman" w:hAnsi="Times New Roman" w:cs="Times New Roman"/>
          <w:b/>
          <w:sz w:val="28"/>
          <w:szCs w:val="28"/>
        </w:rPr>
        <w:t>Светлана Посмак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очистных сооружений </w:t>
      </w:r>
      <w:r w:rsidR="008D474B">
        <w:rPr>
          <w:rFonts w:ascii="Times New Roman" w:hAnsi="Times New Roman" w:cs="Times New Roman"/>
          <w:sz w:val="28"/>
          <w:szCs w:val="28"/>
        </w:rPr>
        <w:t>МУП</w:t>
      </w:r>
      <w:r w:rsidRPr="0084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«Водопроводно-канализационного хозяйства» (</w:t>
      </w:r>
      <w:r w:rsidRPr="00843FA7">
        <w:rPr>
          <w:rFonts w:ascii="Times New Roman" w:hAnsi="Times New Roman" w:cs="Times New Roman"/>
          <w:sz w:val="28"/>
          <w:szCs w:val="28"/>
        </w:rPr>
        <w:t>Чернушка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43FA7">
        <w:rPr>
          <w:rFonts w:ascii="Times New Roman" w:hAnsi="Times New Roman" w:cs="Times New Roman"/>
          <w:b/>
          <w:sz w:val="28"/>
          <w:szCs w:val="28"/>
        </w:rPr>
        <w:t>Надежда Кузнецова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6BEC" w:rsidRPr="00A16BEC">
        <w:rPr>
          <w:rFonts w:ascii="Times New Roman" w:hAnsi="Times New Roman" w:cs="Times New Roman"/>
          <w:sz w:val="28"/>
          <w:szCs w:val="28"/>
        </w:rPr>
        <w:t xml:space="preserve">председатель объединенной профорганизации </w:t>
      </w:r>
      <w:r w:rsidR="00A16BEC">
        <w:rPr>
          <w:rFonts w:ascii="Times New Roman" w:hAnsi="Times New Roman" w:cs="Times New Roman"/>
          <w:sz w:val="28"/>
          <w:szCs w:val="28"/>
        </w:rPr>
        <w:t xml:space="preserve">ООО УК «ЖКХ п. Майский» </w:t>
      </w:r>
      <w:r w:rsidRPr="00843FA7">
        <w:rPr>
          <w:rFonts w:ascii="Times New Roman" w:hAnsi="Times New Roman" w:cs="Times New Roman"/>
          <w:b/>
          <w:sz w:val="28"/>
          <w:szCs w:val="28"/>
        </w:rPr>
        <w:t>Александр Ермаков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FA7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ьник финансово-экономического отдела</w:t>
      </w:r>
      <w:r w:rsidR="00B01603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МУП</w:t>
      </w:r>
      <w:r w:rsidRPr="00843FA7">
        <w:rPr>
          <w:rFonts w:ascii="Times New Roman" w:hAnsi="Times New Roman" w:cs="Times New Roman"/>
          <w:sz w:val="28"/>
          <w:szCs w:val="28"/>
        </w:rPr>
        <w:t xml:space="preserve"> ЖКХ «Гарант»</w:t>
      </w:r>
      <w:r w:rsidR="00A16BEC">
        <w:rPr>
          <w:rFonts w:ascii="Times New Roman" w:hAnsi="Times New Roman" w:cs="Times New Roman"/>
          <w:sz w:val="28"/>
          <w:szCs w:val="28"/>
        </w:rPr>
        <w:t xml:space="preserve"> (</w:t>
      </w:r>
      <w:r w:rsidR="00900C04">
        <w:rPr>
          <w:rFonts w:ascii="Times New Roman" w:hAnsi="Times New Roman" w:cs="Times New Roman"/>
          <w:sz w:val="28"/>
          <w:szCs w:val="28"/>
        </w:rPr>
        <w:t xml:space="preserve">п. </w:t>
      </w:r>
      <w:r w:rsidR="00A16BEC">
        <w:rPr>
          <w:rFonts w:ascii="Times New Roman" w:hAnsi="Times New Roman" w:cs="Times New Roman"/>
          <w:sz w:val="28"/>
          <w:szCs w:val="28"/>
        </w:rPr>
        <w:t xml:space="preserve">Звездный) </w:t>
      </w:r>
      <w:r w:rsidRPr="00843FA7">
        <w:rPr>
          <w:rFonts w:ascii="Times New Roman" w:hAnsi="Times New Roman" w:cs="Times New Roman"/>
          <w:b/>
          <w:sz w:val="28"/>
          <w:szCs w:val="28"/>
        </w:rPr>
        <w:t>Галина Китова</w:t>
      </w:r>
      <w:r w:rsidR="00A1798D">
        <w:rPr>
          <w:rFonts w:ascii="Times New Roman" w:hAnsi="Times New Roman" w:cs="Times New Roman"/>
          <w:sz w:val="28"/>
          <w:szCs w:val="28"/>
        </w:rPr>
        <w:t>.</w:t>
      </w:r>
    </w:p>
    <w:p w:rsidR="006E5CC1" w:rsidRDefault="006E5CC1" w:rsidP="006E5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Светлана Посмак сообщила о практике проведения медицинских осмотров в ООО «НОВОГОР-Прикамье», о прошедших изменениях, которые были включены в коллективный договор предприятия. Также Светлана Васильевна рассказала о проведении спецоценки по условиям труда, указав, что в 2017 году спецоценка пройдет на 800 рабочих местах.</w:t>
      </w:r>
    </w:p>
    <w:p w:rsidR="00900C04" w:rsidRDefault="00900C04" w:rsidP="006E5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Галины Китовой, умный и социально ориентированный коллективный договор положительно влияет на имидж организации. </w:t>
      </w:r>
      <w:r w:rsidR="00721E49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721E49">
        <w:rPr>
          <w:rFonts w:ascii="Times New Roman" w:hAnsi="Times New Roman" w:cs="Times New Roman"/>
          <w:sz w:val="28"/>
          <w:szCs w:val="28"/>
        </w:rPr>
        <w:lastRenderedPageBreak/>
        <w:t>колдо</w:t>
      </w:r>
      <w:bookmarkStart w:id="0" w:name="_GoBack"/>
      <w:bookmarkEnd w:id="0"/>
      <w:r w:rsidR="00721E49">
        <w:rPr>
          <w:rFonts w:ascii="Times New Roman" w:hAnsi="Times New Roman" w:cs="Times New Roman"/>
          <w:sz w:val="28"/>
          <w:szCs w:val="28"/>
        </w:rPr>
        <w:t>говор в том числе способствует укреплению трудовой дисциплины, повышению производительности труда, снижению социальной напряженности в коллективе. Именно эти факторы должны служить мотивацией для заключения КД для работодателя. Кроме того, коллективный договор служит первым документом при возможных трудовых спорах в суде, при аудиторской проверке или при утверждении тарифов в Региональной службе по тарифам (РСТ) Пермского края.</w:t>
      </w:r>
    </w:p>
    <w:p w:rsidR="00900C04" w:rsidRDefault="00721E49" w:rsidP="0084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хорошем аудите работодателю будет выгоден коллективный договор, ведь он может снизить налогооблагаемую базу на прибыль предприятия, - считает Галина Китова. – Что касается работников, то для них КД вообще является основополагающим документом в вопросах оплаты труда, тарифи</w:t>
      </w:r>
      <w:r w:rsidR="00A1798D">
        <w:rPr>
          <w:rFonts w:ascii="Times New Roman" w:hAnsi="Times New Roman" w:cs="Times New Roman"/>
          <w:sz w:val="28"/>
          <w:szCs w:val="28"/>
        </w:rPr>
        <w:t xml:space="preserve">кации, охраны труда, индексации, пенсионного обеспечения, предоставления отпусков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900C04" w:rsidRDefault="00DC7C56" w:rsidP="0084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="00A17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1798D">
        <w:rPr>
          <w:rFonts w:ascii="Times New Roman" w:hAnsi="Times New Roman" w:cs="Times New Roman"/>
          <w:sz w:val="28"/>
          <w:szCs w:val="28"/>
        </w:rPr>
        <w:t xml:space="preserve">на пленум были приглашены представители аудиторской фирмы, с которой краевая организация профсоюза планирует развивать сотрудничество. </w:t>
      </w:r>
    </w:p>
    <w:p w:rsidR="00A1798D" w:rsidRDefault="00A1798D" w:rsidP="00A17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решили обратиться к аудиторам по ряду причин, но главная из них – это найти взаимовыгодные </w:t>
      </w:r>
      <w:r w:rsidR="003B0762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>
        <w:rPr>
          <w:rFonts w:ascii="Times New Roman" w:hAnsi="Times New Roman" w:cs="Times New Roman"/>
          <w:sz w:val="28"/>
          <w:szCs w:val="28"/>
        </w:rPr>
        <w:t>элементы в диалоге между профсоюзом и работодателями, - подчеркнул Владимир Шуралев. – Имидж предприятия и социальные гарантии сегодня являются близкими понятиями. Будем развивать работу в этом направлении.</w:t>
      </w:r>
    </w:p>
    <w:p w:rsidR="00A1798D" w:rsidRPr="00E915C2" w:rsidRDefault="00A1798D" w:rsidP="0084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 развития социального партнерства сегодня находится под контролем государства, - отметил в свою очередь </w:t>
      </w:r>
      <w:r w:rsidRPr="00A1798D">
        <w:rPr>
          <w:rFonts w:ascii="Times New Roman" w:hAnsi="Times New Roman" w:cs="Times New Roman"/>
          <w:sz w:val="28"/>
          <w:szCs w:val="28"/>
        </w:rPr>
        <w:t xml:space="preserve">исполнительный директор Регионального отраслевого объединения работодателей Пермского края «Союз предприятий ЖКХ» </w:t>
      </w:r>
      <w:r w:rsidRPr="00A1798D">
        <w:rPr>
          <w:rFonts w:ascii="Times New Roman" w:hAnsi="Times New Roman" w:cs="Times New Roman"/>
          <w:b/>
          <w:sz w:val="28"/>
          <w:szCs w:val="28"/>
        </w:rPr>
        <w:t>Вячеслав Ладыжников</w:t>
      </w:r>
      <w:r w:rsidRPr="00A17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Мы готовы к сотрудничеству с профорганизацией, но самым главным, на мой взгляд, здесь оста</w:t>
      </w:r>
      <w:r w:rsidR="006E5CC1">
        <w:rPr>
          <w:rFonts w:ascii="Times New Roman" w:hAnsi="Times New Roman" w:cs="Times New Roman"/>
          <w:sz w:val="28"/>
          <w:szCs w:val="28"/>
        </w:rPr>
        <w:t xml:space="preserve">ется критерий </w:t>
      </w:r>
      <w:r w:rsidR="00E915C2">
        <w:rPr>
          <w:rFonts w:ascii="Times New Roman" w:hAnsi="Times New Roman" w:cs="Times New Roman"/>
          <w:sz w:val="28"/>
          <w:szCs w:val="28"/>
        </w:rPr>
        <w:t>общественно-</w:t>
      </w:r>
      <w:r w:rsidR="006E5CC1">
        <w:rPr>
          <w:rFonts w:ascii="Times New Roman" w:hAnsi="Times New Roman" w:cs="Times New Roman"/>
          <w:sz w:val="28"/>
          <w:szCs w:val="28"/>
        </w:rPr>
        <w:t>политический. Все-</w:t>
      </w:r>
      <w:r>
        <w:rPr>
          <w:rFonts w:ascii="Times New Roman" w:hAnsi="Times New Roman" w:cs="Times New Roman"/>
          <w:sz w:val="28"/>
          <w:szCs w:val="28"/>
        </w:rPr>
        <w:t>таки, сфера ЖКХ сегодня полностью регулируется государством и нам нужно делать упор на</w:t>
      </w:r>
      <w:r w:rsidR="006E5CC1">
        <w:rPr>
          <w:rFonts w:ascii="Times New Roman" w:hAnsi="Times New Roman" w:cs="Times New Roman"/>
          <w:sz w:val="28"/>
          <w:szCs w:val="28"/>
        </w:rPr>
        <w:t xml:space="preserve"> экономику отрасли</w:t>
      </w:r>
      <w:r>
        <w:rPr>
          <w:rFonts w:ascii="Times New Roman" w:hAnsi="Times New Roman" w:cs="Times New Roman"/>
          <w:sz w:val="28"/>
          <w:szCs w:val="28"/>
        </w:rPr>
        <w:t>, на уровне региональной службы по тарифам, отдельных муниципалитетов и отраслевого тарифного соглашения.</w:t>
      </w:r>
      <w:r w:rsidR="006E5CC1">
        <w:rPr>
          <w:rFonts w:ascii="Times New Roman" w:hAnsi="Times New Roman" w:cs="Times New Roman"/>
          <w:sz w:val="28"/>
          <w:szCs w:val="28"/>
        </w:rPr>
        <w:t xml:space="preserve"> </w:t>
      </w:r>
      <w:r w:rsidR="00E915C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E5CC1">
        <w:rPr>
          <w:rFonts w:ascii="Times New Roman" w:hAnsi="Times New Roman" w:cs="Times New Roman"/>
          <w:sz w:val="28"/>
          <w:szCs w:val="28"/>
        </w:rPr>
        <w:t xml:space="preserve">формирования тарифов на очередной период руководители </w:t>
      </w:r>
      <w:r w:rsidR="003B0762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572BD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E5CC1">
        <w:rPr>
          <w:rFonts w:ascii="Times New Roman" w:hAnsi="Times New Roman" w:cs="Times New Roman"/>
          <w:sz w:val="28"/>
          <w:szCs w:val="28"/>
        </w:rPr>
        <w:t>знать, сколько они могут позволить потратить на «социалку»</w:t>
      </w:r>
      <w:r w:rsidR="00E915C2">
        <w:rPr>
          <w:rFonts w:ascii="Times New Roman" w:hAnsi="Times New Roman" w:cs="Times New Roman"/>
          <w:sz w:val="28"/>
          <w:szCs w:val="28"/>
        </w:rPr>
        <w:t>.</w:t>
      </w:r>
    </w:p>
    <w:p w:rsidR="00721E49" w:rsidRDefault="00721E49" w:rsidP="0084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74B" w:rsidRDefault="008D474B" w:rsidP="0084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EAD" w:rsidRDefault="002C7EAD" w:rsidP="0084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C04" w:rsidRPr="00900C04" w:rsidRDefault="00900C04" w:rsidP="00900C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C04">
        <w:rPr>
          <w:rFonts w:ascii="Times New Roman" w:hAnsi="Times New Roman" w:cs="Times New Roman"/>
          <w:b/>
          <w:sz w:val="28"/>
          <w:szCs w:val="28"/>
        </w:rPr>
        <w:t>Виктор ЖИЛИНСКИЙ,</w:t>
      </w:r>
    </w:p>
    <w:p w:rsidR="00900C04" w:rsidRPr="00201EFD" w:rsidRDefault="00900C04" w:rsidP="00900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C04">
        <w:rPr>
          <w:rFonts w:ascii="Times New Roman" w:hAnsi="Times New Roman" w:cs="Times New Roman"/>
          <w:b/>
          <w:sz w:val="28"/>
          <w:szCs w:val="28"/>
        </w:rPr>
        <w:t>фото автора.</w:t>
      </w:r>
    </w:p>
    <w:sectPr w:rsidR="00900C04" w:rsidRPr="0020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42"/>
    <w:rsid w:val="00091FA2"/>
    <w:rsid w:val="00116C35"/>
    <w:rsid w:val="00201EFD"/>
    <w:rsid w:val="002C7EAD"/>
    <w:rsid w:val="003B0762"/>
    <w:rsid w:val="00530942"/>
    <w:rsid w:val="00572BDD"/>
    <w:rsid w:val="006E5CC1"/>
    <w:rsid w:val="00721E49"/>
    <w:rsid w:val="00843FA7"/>
    <w:rsid w:val="008D474B"/>
    <w:rsid w:val="00900C04"/>
    <w:rsid w:val="00A16BEC"/>
    <w:rsid w:val="00A1798D"/>
    <w:rsid w:val="00A44BA9"/>
    <w:rsid w:val="00A62A45"/>
    <w:rsid w:val="00B01603"/>
    <w:rsid w:val="00BE7360"/>
    <w:rsid w:val="00C6633A"/>
    <w:rsid w:val="00DC7C56"/>
    <w:rsid w:val="00E915C2"/>
    <w:rsid w:val="00ED2FA1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vvgilinsky</dc:creator>
  <cp:keywords/>
  <dc:description/>
  <cp:lastModifiedBy>vvgilinsky</cp:lastModifiedBy>
  <cp:revision>16</cp:revision>
  <cp:lastPrinted>2017-07-17T05:39:00Z</cp:lastPrinted>
  <dcterms:created xsi:type="dcterms:W3CDTF">2017-06-30T09:37:00Z</dcterms:created>
  <dcterms:modified xsi:type="dcterms:W3CDTF">2017-07-17T06:00:00Z</dcterms:modified>
</cp:coreProperties>
</file>