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8E" w:rsidRPr="00385044" w:rsidRDefault="00917D8E" w:rsidP="00917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5044">
        <w:rPr>
          <w:rFonts w:ascii="Times New Roman" w:hAnsi="Times New Roman" w:cs="Times New Roman"/>
          <w:b/>
          <w:sz w:val="28"/>
          <w:szCs w:val="28"/>
        </w:rPr>
        <w:t>Рынок труда в Пермском крае в</w:t>
      </w:r>
      <w:r w:rsidR="00BC6612">
        <w:rPr>
          <w:rFonts w:ascii="Times New Roman" w:hAnsi="Times New Roman" w:cs="Times New Roman"/>
          <w:b/>
          <w:sz w:val="28"/>
          <w:szCs w:val="28"/>
        </w:rPr>
        <w:t>о втором</w:t>
      </w:r>
      <w:r w:rsidR="00517366" w:rsidRPr="00385044">
        <w:rPr>
          <w:rFonts w:ascii="Times New Roman" w:hAnsi="Times New Roman" w:cs="Times New Roman"/>
          <w:b/>
          <w:sz w:val="28"/>
          <w:szCs w:val="28"/>
        </w:rPr>
        <w:t xml:space="preserve"> квартале 2017 года</w:t>
      </w:r>
    </w:p>
    <w:bookmarkEnd w:id="0"/>
    <w:p w:rsidR="00C75E76" w:rsidRPr="00385044" w:rsidRDefault="00C75E76" w:rsidP="00C75E76">
      <w:pPr>
        <w:pStyle w:val="Default"/>
        <w:ind w:firstLine="709"/>
        <w:jc w:val="both"/>
        <w:rPr>
          <w:sz w:val="28"/>
          <w:szCs w:val="28"/>
        </w:rPr>
      </w:pPr>
      <w:r w:rsidRPr="00385044">
        <w:rPr>
          <w:sz w:val="28"/>
          <w:szCs w:val="28"/>
        </w:rPr>
        <w:t>Федеральным статистическим наблюдением за неполной занятостью и движением работников в</w:t>
      </w:r>
      <w:r w:rsidR="000B3C15" w:rsidRPr="00385044">
        <w:rPr>
          <w:sz w:val="28"/>
          <w:szCs w:val="28"/>
        </w:rPr>
        <w:t>о</w:t>
      </w:r>
      <w:r w:rsidRPr="00385044">
        <w:rPr>
          <w:sz w:val="28"/>
          <w:szCs w:val="28"/>
        </w:rPr>
        <w:t xml:space="preserve"> I</w:t>
      </w:r>
      <w:r w:rsidR="000B3C15" w:rsidRPr="00385044">
        <w:rPr>
          <w:sz w:val="28"/>
          <w:szCs w:val="28"/>
          <w:lang w:val="en-US"/>
        </w:rPr>
        <w:t>I</w:t>
      </w:r>
      <w:r w:rsidRPr="00385044">
        <w:rPr>
          <w:sz w:val="28"/>
          <w:szCs w:val="28"/>
        </w:rPr>
        <w:t xml:space="preserve"> квар</w:t>
      </w:r>
      <w:r w:rsidR="000B3C15" w:rsidRPr="00385044">
        <w:rPr>
          <w:sz w:val="28"/>
          <w:szCs w:val="28"/>
        </w:rPr>
        <w:t>тале 2017 года было охвачено 610,6</w:t>
      </w:r>
      <w:r w:rsidRPr="00385044">
        <w:rPr>
          <w:sz w:val="28"/>
          <w:szCs w:val="28"/>
        </w:rPr>
        <w:t xml:space="preserve"> тыс. человек списочного состава. </w:t>
      </w:r>
    </w:p>
    <w:p w:rsidR="00B75D6F" w:rsidRPr="00385044" w:rsidRDefault="00C75E76" w:rsidP="00C7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>В режиме неполног</w:t>
      </w:r>
      <w:r w:rsidR="000B3C15" w:rsidRPr="00385044">
        <w:rPr>
          <w:rFonts w:ascii="Times New Roman" w:hAnsi="Times New Roman" w:cs="Times New Roman"/>
          <w:sz w:val="28"/>
          <w:szCs w:val="28"/>
        </w:rPr>
        <w:t>о рабочего времени работали 20,5</w:t>
      </w:r>
      <w:r w:rsidRPr="00385044">
        <w:rPr>
          <w:rFonts w:ascii="Times New Roman" w:hAnsi="Times New Roman" w:cs="Times New Roman"/>
          <w:sz w:val="28"/>
          <w:szCs w:val="28"/>
        </w:rPr>
        <w:t xml:space="preserve"> тыс. чел</w:t>
      </w:r>
      <w:r w:rsidR="000B3C15" w:rsidRPr="00385044">
        <w:rPr>
          <w:rFonts w:ascii="Times New Roman" w:hAnsi="Times New Roman" w:cs="Times New Roman"/>
          <w:sz w:val="28"/>
          <w:szCs w:val="28"/>
        </w:rPr>
        <w:t>овек, из них большая часть (83,3</w:t>
      </w:r>
      <w:r w:rsidRPr="00385044">
        <w:rPr>
          <w:rFonts w:ascii="Times New Roman" w:hAnsi="Times New Roman" w:cs="Times New Roman"/>
          <w:sz w:val="28"/>
          <w:szCs w:val="28"/>
        </w:rPr>
        <w:t>%) – по соглашению между работником и работодателем. Численность работников списочного состава, которая трудилась в режиме неполного рабочего времени по инициативе работодател</w:t>
      </w:r>
      <w:r w:rsidR="000B3C15" w:rsidRPr="00385044">
        <w:rPr>
          <w:rFonts w:ascii="Times New Roman" w:hAnsi="Times New Roman" w:cs="Times New Roman"/>
          <w:sz w:val="28"/>
          <w:szCs w:val="28"/>
        </w:rPr>
        <w:t>я, увеличилась по отношению к I кварталу 2017 года на 11,8</w:t>
      </w:r>
      <w:r w:rsidRPr="0038504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B3C15" w:rsidRPr="00385044" w:rsidRDefault="000B3C15" w:rsidP="00C7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 xml:space="preserve">Доля работников, находящихся в простое по вине работодателя и по причинам, не зависящим от работника и работодателя, </w:t>
      </w:r>
      <w:r w:rsidR="00C75E76" w:rsidRPr="00385044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385044">
        <w:rPr>
          <w:rFonts w:ascii="Times New Roman" w:hAnsi="Times New Roman" w:cs="Times New Roman"/>
          <w:sz w:val="28"/>
          <w:szCs w:val="28"/>
        </w:rPr>
        <w:t>предыд</w:t>
      </w:r>
      <w:r w:rsidR="00980EC1" w:rsidRPr="00385044">
        <w:rPr>
          <w:rFonts w:ascii="Times New Roman" w:hAnsi="Times New Roman" w:cs="Times New Roman"/>
          <w:sz w:val="28"/>
          <w:szCs w:val="28"/>
        </w:rPr>
        <w:t>ущим кварталом уменьшилась на 3</w:t>
      </w:r>
      <w:r w:rsidRPr="00385044">
        <w:rPr>
          <w:rFonts w:ascii="Times New Roman" w:hAnsi="Times New Roman" w:cs="Times New Roman"/>
          <w:sz w:val="28"/>
          <w:szCs w:val="28"/>
        </w:rPr>
        <w:t>9</w:t>
      </w:r>
      <w:r w:rsidR="00980EC1" w:rsidRPr="00385044">
        <w:rPr>
          <w:rFonts w:ascii="Times New Roman" w:hAnsi="Times New Roman" w:cs="Times New Roman"/>
          <w:sz w:val="28"/>
          <w:szCs w:val="28"/>
        </w:rPr>
        <w:t>,6</w:t>
      </w:r>
      <w:r w:rsidRPr="00385044">
        <w:rPr>
          <w:rFonts w:ascii="Times New Roman" w:hAnsi="Times New Roman" w:cs="Times New Roman"/>
          <w:sz w:val="28"/>
          <w:szCs w:val="28"/>
        </w:rPr>
        <w:t xml:space="preserve"> %. Удельный вес работников, которым были предоставлены отпуска без сохранения заработной платы по их письменному заявлению, увеличился на 16,5 %.</w:t>
      </w:r>
    </w:p>
    <w:p w:rsidR="00CE2BA9" w:rsidRPr="00385044" w:rsidRDefault="00CE2BA9" w:rsidP="00CE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Численность работников, работавших неполное рабочее время</w:t>
      </w:r>
    </w:p>
    <w:p w:rsidR="00CE2BA9" w:rsidRPr="00385044" w:rsidRDefault="00CE2BA9" w:rsidP="00CE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e"/>
        <w:tblW w:w="10140" w:type="dxa"/>
        <w:jc w:val="center"/>
        <w:tblLook w:val="04A0" w:firstRow="1" w:lastRow="0" w:firstColumn="1" w:lastColumn="0" w:noHBand="0" w:noVBand="1"/>
      </w:tblPr>
      <w:tblGrid>
        <w:gridCol w:w="1020"/>
        <w:gridCol w:w="1515"/>
        <w:gridCol w:w="1020"/>
        <w:gridCol w:w="1515"/>
        <w:gridCol w:w="1020"/>
        <w:gridCol w:w="1515"/>
        <w:gridCol w:w="1020"/>
        <w:gridCol w:w="1515"/>
      </w:tblGrid>
      <w:tr w:rsidR="00CE2BA9" w:rsidRPr="00385044" w:rsidTr="000B3C15">
        <w:trPr>
          <w:jc w:val="center"/>
        </w:trPr>
        <w:tc>
          <w:tcPr>
            <w:tcW w:w="5070" w:type="dxa"/>
            <w:gridSpan w:val="4"/>
          </w:tcPr>
          <w:p w:rsidR="00CE2BA9" w:rsidRPr="00385044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Работали неполное рабочее время</w:t>
            </w:r>
          </w:p>
        </w:tc>
        <w:tc>
          <w:tcPr>
            <w:tcW w:w="2535" w:type="dxa"/>
            <w:gridSpan w:val="2"/>
          </w:tcPr>
          <w:p w:rsidR="00CE2BA9" w:rsidRPr="00385044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Находились в простое</w:t>
            </w:r>
          </w:p>
        </w:tc>
        <w:tc>
          <w:tcPr>
            <w:tcW w:w="2535" w:type="dxa"/>
            <w:gridSpan w:val="2"/>
            <w:vMerge w:val="restart"/>
          </w:tcPr>
          <w:p w:rsidR="00CE2BA9" w:rsidRPr="00385044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Предоставлены отпуска без сохранения заработной платы по заявлению работника</w:t>
            </w:r>
          </w:p>
        </w:tc>
      </w:tr>
      <w:tr w:rsidR="00CE2BA9" w:rsidRPr="00385044" w:rsidTr="000B3C15">
        <w:trPr>
          <w:jc w:val="center"/>
        </w:trPr>
        <w:tc>
          <w:tcPr>
            <w:tcW w:w="2535" w:type="dxa"/>
            <w:gridSpan w:val="2"/>
          </w:tcPr>
          <w:p w:rsidR="00CE2BA9" w:rsidRPr="00385044" w:rsidRDefault="00CE2BA9" w:rsidP="00C7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инициативе</w:t>
            </w:r>
          </w:p>
          <w:p w:rsidR="00CE2BA9" w:rsidRPr="00385044" w:rsidRDefault="00CE2BA9" w:rsidP="00C7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работодателя</w:t>
            </w:r>
          </w:p>
        </w:tc>
        <w:tc>
          <w:tcPr>
            <w:tcW w:w="2535" w:type="dxa"/>
            <w:gridSpan w:val="2"/>
          </w:tcPr>
          <w:p w:rsidR="00CE2BA9" w:rsidRPr="00385044" w:rsidRDefault="00CE2BA9" w:rsidP="00C7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соглашению между работником и работодателем</w:t>
            </w:r>
          </w:p>
        </w:tc>
        <w:tc>
          <w:tcPr>
            <w:tcW w:w="2535" w:type="dxa"/>
            <w:gridSpan w:val="2"/>
          </w:tcPr>
          <w:p w:rsidR="00CE2BA9" w:rsidRPr="00385044" w:rsidRDefault="00CE2BA9" w:rsidP="00C7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вине работодателя и по причинам, не зависящим от </w:t>
            </w:r>
            <w:proofErr w:type="spellStart"/>
            <w:proofErr w:type="gramStart"/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работо-дателя</w:t>
            </w:r>
            <w:proofErr w:type="spellEnd"/>
            <w:proofErr w:type="gramEnd"/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работника</w:t>
            </w:r>
          </w:p>
        </w:tc>
        <w:tc>
          <w:tcPr>
            <w:tcW w:w="2535" w:type="dxa"/>
            <w:gridSpan w:val="2"/>
            <w:vMerge/>
          </w:tcPr>
          <w:p w:rsidR="00CE2BA9" w:rsidRPr="00385044" w:rsidRDefault="00CE2BA9" w:rsidP="00C7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2BA9" w:rsidRPr="00385044" w:rsidTr="000B3C15">
        <w:trPr>
          <w:jc w:val="center"/>
        </w:trPr>
        <w:tc>
          <w:tcPr>
            <w:tcW w:w="1020" w:type="dxa"/>
          </w:tcPr>
          <w:p w:rsidR="00CE2BA9" w:rsidRPr="00385044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CE2BA9" w:rsidRPr="00385044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1020" w:type="dxa"/>
          </w:tcPr>
          <w:p w:rsidR="00CE2BA9" w:rsidRPr="00385044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CE2BA9" w:rsidRPr="00385044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1020" w:type="dxa"/>
          </w:tcPr>
          <w:p w:rsidR="00CE2BA9" w:rsidRPr="00385044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CE2BA9" w:rsidRPr="00385044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1020" w:type="dxa"/>
          </w:tcPr>
          <w:p w:rsidR="00CE2BA9" w:rsidRPr="00385044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1515" w:type="dxa"/>
          </w:tcPr>
          <w:p w:rsidR="00CE2BA9" w:rsidRPr="00385044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</w:tr>
      <w:tr w:rsidR="000B3C15" w:rsidRPr="00385044" w:rsidTr="000B3C15">
        <w:trPr>
          <w:jc w:val="center"/>
        </w:trPr>
        <w:tc>
          <w:tcPr>
            <w:tcW w:w="1020" w:type="dxa"/>
          </w:tcPr>
          <w:p w:rsidR="000B3C15" w:rsidRPr="00385044" w:rsidRDefault="000B3C15" w:rsidP="000B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3429</w:t>
            </w:r>
          </w:p>
        </w:tc>
        <w:tc>
          <w:tcPr>
            <w:tcW w:w="1515" w:type="dxa"/>
          </w:tcPr>
          <w:p w:rsidR="000B3C15" w:rsidRPr="00385044" w:rsidRDefault="000B3C15" w:rsidP="000B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20" w:type="dxa"/>
          </w:tcPr>
          <w:p w:rsidR="000B3C15" w:rsidRPr="00385044" w:rsidRDefault="000B3C15" w:rsidP="000B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17099</w:t>
            </w:r>
          </w:p>
        </w:tc>
        <w:tc>
          <w:tcPr>
            <w:tcW w:w="1515" w:type="dxa"/>
          </w:tcPr>
          <w:p w:rsidR="000B3C15" w:rsidRPr="00385044" w:rsidRDefault="000B3C15" w:rsidP="000B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20" w:type="dxa"/>
          </w:tcPr>
          <w:p w:rsidR="000B3C15" w:rsidRPr="00385044" w:rsidRDefault="000B3C15" w:rsidP="000B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6434</w:t>
            </w:r>
          </w:p>
        </w:tc>
        <w:tc>
          <w:tcPr>
            <w:tcW w:w="1515" w:type="dxa"/>
          </w:tcPr>
          <w:p w:rsidR="000B3C15" w:rsidRPr="00385044" w:rsidRDefault="000B3C15" w:rsidP="000B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20" w:type="dxa"/>
          </w:tcPr>
          <w:p w:rsidR="000B3C15" w:rsidRPr="00385044" w:rsidRDefault="000B3C15" w:rsidP="000B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57702</w:t>
            </w:r>
          </w:p>
        </w:tc>
        <w:tc>
          <w:tcPr>
            <w:tcW w:w="1515" w:type="dxa"/>
          </w:tcPr>
          <w:p w:rsidR="000B3C15" w:rsidRPr="00385044" w:rsidRDefault="000B3C15" w:rsidP="000B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9,4</w:t>
            </w:r>
          </w:p>
        </w:tc>
      </w:tr>
    </w:tbl>
    <w:p w:rsidR="00CE2BA9" w:rsidRPr="00385044" w:rsidRDefault="00CE2BA9" w:rsidP="00CE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5241" w:rsidRPr="00385044" w:rsidRDefault="00CC5241" w:rsidP="00CC5241">
      <w:pPr>
        <w:pStyle w:val="Default"/>
        <w:ind w:firstLine="709"/>
        <w:jc w:val="both"/>
        <w:rPr>
          <w:sz w:val="28"/>
          <w:szCs w:val="28"/>
        </w:rPr>
      </w:pPr>
      <w:r w:rsidRPr="00385044">
        <w:rPr>
          <w:sz w:val="28"/>
          <w:szCs w:val="28"/>
        </w:rPr>
        <w:t>По сравнению с I</w:t>
      </w:r>
      <w:r w:rsidR="00ED7545" w:rsidRPr="00385044">
        <w:rPr>
          <w:sz w:val="28"/>
          <w:szCs w:val="28"/>
        </w:rPr>
        <w:t xml:space="preserve"> кварталом 2017</w:t>
      </w:r>
      <w:r w:rsidRPr="00385044">
        <w:rPr>
          <w:sz w:val="28"/>
          <w:szCs w:val="28"/>
        </w:rPr>
        <w:t xml:space="preserve"> года численность принятых на работу в I</w:t>
      </w:r>
      <w:r w:rsidR="00ED7545" w:rsidRPr="00385044">
        <w:rPr>
          <w:sz w:val="28"/>
          <w:szCs w:val="28"/>
          <w:lang w:val="en-US"/>
        </w:rPr>
        <w:t>I</w:t>
      </w:r>
      <w:r w:rsidRPr="00385044">
        <w:rPr>
          <w:sz w:val="28"/>
          <w:szCs w:val="28"/>
        </w:rPr>
        <w:t xml:space="preserve"> квартале уменьшилась на </w:t>
      </w:r>
      <w:r w:rsidR="00ED7545" w:rsidRPr="00385044">
        <w:rPr>
          <w:sz w:val="28"/>
          <w:szCs w:val="28"/>
        </w:rPr>
        <w:t xml:space="preserve">5,5 </w:t>
      </w:r>
      <w:r w:rsidRPr="00385044">
        <w:rPr>
          <w:sz w:val="28"/>
          <w:szCs w:val="28"/>
        </w:rPr>
        <w:t>%, и составила 3</w:t>
      </w:r>
      <w:r w:rsidR="00ED7545" w:rsidRPr="00385044">
        <w:rPr>
          <w:sz w:val="28"/>
          <w:szCs w:val="28"/>
        </w:rPr>
        <w:t>6,2</w:t>
      </w:r>
      <w:r w:rsidRPr="00385044">
        <w:rPr>
          <w:sz w:val="28"/>
          <w:szCs w:val="28"/>
        </w:rPr>
        <w:t xml:space="preserve"> тыс. человек, из которых </w:t>
      </w:r>
      <w:r w:rsidR="00ED7545" w:rsidRPr="00385044">
        <w:rPr>
          <w:sz w:val="28"/>
          <w:szCs w:val="28"/>
        </w:rPr>
        <w:t>3,8</w:t>
      </w:r>
      <w:r w:rsidRPr="00385044">
        <w:rPr>
          <w:sz w:val="28"/>
          <w:szCs w:val="28"/>
        </w:rPr>
        <w:t xml:space="preserve">% были приняты на вновь введенные рабочие места. </w:t>
      </w:r>
    </w:p>
    <w:p w:rsidR="00CC5241" w:rsidRPr="00385044" w:rsidRDefault="00CC5241" w:rsidP="00CC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 xml:space="preserve">Численность выбывших по различным причинам снизилась на </w:t>
      </w:r>
      <w:r w:rsidR="00ED7545" w:rsidRPr="00385044">
        <w:rPr>
          <w:rFonts w:ascii="Times New Roman" w:hAnsi="Times New Roman" w:cs="Times New Roman"/>
          <w:sz w:val="28"/>
          <w:szCs w:val="28"/>
        </w:rPr>
        <w:t>5,0</w:t>
      </w:r>
      <w:r w:rsidRPr="00385044">
        <w:rPr>
          <w:rFonts w:ascii="Times New Roman" w:hAnsi="Times New Roman" w:cs="Times New Roman"/>
          <w:sz w:val="28"/>
          <w:szCs w:val="28"/>
        </w:rPr>
        <w:t xml:space="preserve"> тыс. человек и составила </w:t>
      </w:r>
      <w:r w:rsidR="00ED7545" w:rsidRPr="00385044">
        <w:rPr>
          <w:rFonts w:ascii="Times New Roman" w:hAnsi="Times New Roman" w:cs="Times New Roman"/>
          <w:sz w:val="28"/>
          <w:szCs w:val="28"/>
        </w:rPr>
        <w:t>41,1</w:t>
      </w:r>
      <w:r w:rsidRPr="00385044">
        <w:rPr>
          <w:rFonts w:ascii="Times New Roman" w:hAnsi="Times New Roman" w:cs="Times New Roman"/>
          <w:sz w:val="28"/>
          <w:szCs w:val="28"/>
        </w:rPr>
        <w:t xml:space="preserve"> тыс. человек. Большая часть из них (64,</w:t>
      </w:r>
      <w:r w:rsidR="00ED7545" w:rsidRPr="00385044">
        <w:rPr>
          <w:rFonts w:ascii="Times New Roman" w:hAnsi="Times New Roman" w:cs="Times New Roman"/>
          <w:sz w:val="28"/>
          <w:szCs w:val="28"/>
        </w:rPr>
        <w:t>3</w:t>
      </w:r>
      <w:r w:rsidRPr="00385044">
        <w:rPr>
          <w:rFonts w:ascii="Times New Roman" w:hAnsi="Times New Roman" w:cs="Times New Roman"/>
          <w:sz w:val="28"/>
          <w:szCs w:val="28"/>
        </w:rPr>
        <w:t xml:space="preserve">%) была уволена по собственному желанию. Доля выбывших в связи с высвобождением персонала составила </w:t>
      </w:r>
      <w:r w:rsidR="00ED7545" w:rsidRPr="00385044">
        <w:rPr>
          <w:rFonts w:ascii="Times New Roman" w:hAnsi="Times New Roman" w:cs="Times New Roman"/>
          <w:sz w:val="28"/>
          <w:szCs w:val="28"/>
        </w:rPr>
        <w:t>3,9</w:t>
      </w:r>
      <w:r w:rsidR="00D25CEB" w:rsidRPr="00385044">
        <w:rPr>
          <w:rFonts w:ascii="Times New Roman" w:hAnsi="Times New Roman" w:cs="Times New Roman"/>
          <w:sz w:val="28"/>
          <w:szCs w:val="28"/>
        </w:rPr>
        <w:t xml:space="preserve"> </w:t>
      </w:r>
      <w:r w:rsidRPr="00385044">
        <w:rPr>
          <w:rFonts w:ascii="Times New Roman" w:hAnsi="Times New Roman" w:cs="Times New Roman"/>
          <w:sz w:val="28"/>
          <w:szCs w:val="28"/>
        </w:rPr>
        <w:t>% всех уволенных.</w:t>
      </w:r>
    </w:p>
    <w:p w:rsidR="007A2C36" w:rsidRPr="00385044" w:rsidRDefault="007A2C36" w:rsidP="00CE2BA9">
      <w:pPr>
        <w:pStyle w:val="a7"/>
        <w:suppressAutoHyphens/>
        <w:jc w:val="both"/>
        <w:rPr>
          <w:rFonts w:ascii="Times New Roman" w:hAnsi="Times New Roman"/>
          <w:sz w:val="28"/>
          <w:szCs w:val="28"/>
        </w:rPr>
      </w:pPr>
    </w:p>
    <w:p w:rsidR="00CE2BA9" w:rsidRPr="00385044" w:rsidRDefault="00CE2BA9" w:rsidP="00CE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Движение численности работников организаций</w:t>
      </w:r>
    </w:p>
    <w:p w:rsidR="00CE2BA9" w:rsidRPr="00385044" w:rsidRDefault="00CE2BA9" w:rsidP="00CE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e"/>
        <w:tblW w:w="10242" w:type="dxa"/>
        <w:jc w:val="center"/>
        <w:tblLook w:val="04A0" w:firstRow="1" w:lastRow="0" w:firstColumn="1" w:lastColumn="0" w:noHBand="0" w:noVBand="1"/>
      </w:tblPr>
      <w:tblGrid>
        <w:gridCol w:w="1059"/>
        <w:gridCol w:w="1303"/>
        <w:gridCol w:w="1021"/>
        <w:gridCol w:w="1648"/>
        <w:gridCol w:w="1645"/>
        <w:gridCol w:w="1495"/>
        <w:gridCol w:w="1057"/>
        <w:gridCol w:w="1014"/>
      </w:tblGrid>
      <w:tr w:rsidR="00CE2BA9" w:rsidRPr="00385044" w:rsidTr="00CE2BA9">
        <w:trPr>
          <w:jc w:val="center"/>
        </w:trPr>
        <w:tc>
          <w:tcPr>
            <w:tcW w:w="8171" w:type="dxa"/>
            <w:gridSpan w:val="6"/>
          </w:tcPr>
          <w:p w:rsidR="00CE2BA9" w:rsidRPr="00385044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5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385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.ч</w:t>
            </w:r>
            <w:proofErr w:type="gramEnd"/>
            <w:r w:rsidRPr="00385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2071" w:type="dxa"/>
            <w:gridSpan w:val="2"/>
            <w:vMerge w:val="restart"/>
          </w:tcPr>
          <w:p w:rsidR="00CE2BA9" w:rsidRPr="00385044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85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385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385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385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списочной численности работников</w:t>
            </w:r>
          </w:p>
        </w:tc>
      </w:tr>
      <w:tr w:rsidR="000C795F" w:rsidRPr="00385044" w:rsidTr="00CE2BA9">
        <w:trPr>
          <w:jc w:val="center"/>
        </w:trPr>
        <w:tc>
          <w:tcPr>
            <w:tcW w:w="1059" w:type="dxa"/>
            <w:vMerge w:val="restart"/>
          </w:tcPr>
          <w:p w:rsidR="000C795F" w:rsidRPr="00385044" w:rsidRDefault="000C795F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3" w:type="dxa"/>
            <w:vMerge w:val="restart"/>
          </w:tcPr>
          <w:p w:rsidR="000C795F" w:rsidRPr="00385044" w:rsidRDefault="000C795F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85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385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на вновь введенные рабочие места</w:t>
            </w:r>
          </w:p>
        </w:tc>
        <w:tc>
          <w:tcPr>
            <w:tcW w:w="1021" w:type="dxa"/>
            <w:vMerge w:val="restart"/>
          </w:tcPr>
          <w:p w:rsidR="000C795F" w:rsidRPr="00385044" w:rsidRDefault="000C795F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  <w:tc>
          <w:tcPr>
            <w:tcW w:w="4788" w:type="dxa"/>
            <w:gridSpan w:val="3"/>
          </w:tcPr>
          <w:p w:rsidR="000C795F" w:rsidRPr="00385044" w:rsidRDefault="000C795F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071" w:type="dxa"/>
            <w:gridSpan w:val="2"/>
            <w:vMerge/>
          </w:tcPr>
          <w:p w:rsidR="000C795F" w:rsidRPr="00385044" w:rsidRDefault="000C795F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795F" w:rsidRPr="00385044" w:rsidTr="00CE2BA9">
        <w:trPr>
          <w:jc w:val="center"/>
        </w:trPr>
        <w:tc>
          <w:tcPr>
            <w:tcW w:w="1059" w:type="dxa"/>
            <w:vMerge/>
          </w:tcPr>
          <w:p w:rsidR="000C795F" w:rsidRPr="00385044" w:rsidRDefault="000C795F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0C795F" w:rsidRPr="00385044" w:rsidRDefault="000C795F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0C795F" w:rsidRPr="00385044" w:rsidRDefault="000C795F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0C795F" w:rsidRPr="00385044" w:rsidRDefault="000C795F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связи с сокращением численности работников</w:t>
            </w:r>
          </w:p>
        </w:tc>
        <w:tc>
          <w:tcPr>
            <w:tcW w:w="1645" w:type="dxa"/>
          </w:tcPr>
          <w:p w:rsidR="000C795F" w:rsidRPr="00385044" w:rsidRDefault="000C795F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собственному желанию</w:t>
            </w:r>
          </w:p>
        </w:tc>
        <w:tc>
          <w:tcPr>
            <w:tcW w:w="1495" w:type="dxa"/>
          </w:tcPr>
          <w:p w:rsidR="000C795F" w:rsidRPr="00385044" w:rsidRDefault="000C795F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соглашению сторон</w:t>
            </w:r>
          </w:p>
        </w:tc>
        <w:tc>
          <w:tcPr>
            <w:tcW w:w="1057" w:type="dxa"/>
          </w:tcPr>
          <w:p w:rsidR="000C795F" w:rsidRPr="00385044" w:rsidRDefault="000C795F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014" w:type="dxa"/>
          </w:tcPr>
          <w:p w:rsidR="000C795F" w:rsidRPr="00385044" w:rsidRDefault="000C795F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</w:tr>
      <w:tr w:rsidR="00CE2BA9" w:rsidRPr="00385044" w:rsidTr="00CE2BA9">
        <w:trPr>
          <w:jc w:val="center"/>
        </w:trPr>
        <w:tc>
          <w:tcPr>
            <w:tcW w:w="1059" w:type="dxa"/>
          </w:tcPr>
          <w:p w:rsidR="00CE2BA9" w:rsidRPr="00385044" w:rsidRDefault="00D25CEB" w:rsidP="00CC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303" w:type="dxa"/>
          </w:tcPr>
          <w:p w:rsidR="00CE2BA9" w:rsidRPr="00385044" w:rsidRDefault="00D25CEB" w:rsidP="00CC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21" w:type="dxa"/>
          </w:tcPr>
          <w:p w:rsidR="00CE2BA9" w:rsidRPr="00385044" w:rsidRDefault="00D25CEB" w:rsidP="00CC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648" w:type="dxa"/>
          </w:tcPr>
          <w:p w:rsidR="00CE2BA9" w:rsidRPr="00385044" w:rsidRDefault="00D25CEB" w:rsidP="00CC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45" w:type="dxa"/>
          </w:tcPr>
          <w:p w:rsidR="00CE2BA9" w:rsidRPr="00385044" w:rsidRDefault="00D25CEB" w:rsidP="00CC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495" w:type="dxa"/>
          </w:tcPr>
          <w:p w:rsidR="00CE2BA9" w:rsidRPr="00385044" w:rsidRDefault="00D25CEB" w:rsidP="00CC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57" w:type="dxa"/>
          </w:tcPr>
          <w:p w:rsidR="00CE2BA9" w:rsidRPr="00385044" w:rsidRDefault="00D25CEB" w:rsidP="00CC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014" w:type="dxa"/>
          </w:tcPr>
          <w:p w:rsidR="00CE2BA9" w:rsidRPr="00385044" w:rsidRDefault="00D25CEB" w:rsidP="00CC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6,7</w:t>
            </w:r>
          </w:p>
        </w:tc>
      </w:tr>
    </w:tbl>
    <w:p w:rsidR="00CE2BA9" w:rsidRPr="00385044" w:rsidRDefault="00CE2BA9" w:rsidP="00CE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5241" w:rsidRPr="00385044" w:rsidRDefault="00CC5241" w:rsidP="00CC5241">
      <w:pPr>
        <w:pStyle w:val="Default"/>
        <w:ind w:firstLine="709"/>
        <w:jc w:val="both"/>
        <w:rPr>
          <w:sz w:val="28"/>
          <w:szCs w:val="28"/>
        </w:rPr>
      </w:pPr>
      <w:r w:rsidRPr="00385044">
        <w:rPr>
          <w:sz w:val="28"/>
          <w:szCs w:val="28"/>
        </w:rPr>
        <w:t xml:space="preserve">Среди выбывших по собственному желанию работников, наибольший удельный вес уволенных приходился на организации </w:t>
      </w:r>
      <w:r w:rsidR="00D25CEB" w:rsidRPr="00385044">
        <w:rPr>
          <w:sz w:val="28"/>
          <w:szCs w:val="28"/>
        </w:rPr>
        <w:t>обрабатывающих производств</w:t>
      </w:r>
      <w:r w:rsidRPr="00385044">
        <w:rPr>
          <w:sz w:val="28"/>
          <w:szCs w:val="28"/>
        </w:rPr>
        <w:t xml:space="preserve"> (</w:t>
      </w:r>
      <w:r w:rsidR="00D25CEB" w:rsidRPr="00385044">
        <w:rPr>
          <w:sz w:val="28"/>
          <w:szCs w:val="28"/>
        </w:rPr>
        <w:t>20,2%), торговли (11,2 %), и образования (11,1</w:t>
      </w:r>
      <w:r w:rsidRPr="00385044">
        <w:rPr>
          <w:sz w:val="28"/>
          <w:szCs w:val="28"/>
        </w:rPr>
        <w:t xml:space="preserve">%). </w:t>
      </w:r>
    </w:p>
    <w:p w:rsidR="006D04C1" w:rsidRPr="00385044" w:rsidRDefault="006D04C1" w:rsidP="006D04C1">
      <w:pPr>
        <w:pStyle w:val="a3"/>
        <w:spacing w:after="0" w:line="240" w:lineRule="auto"/>
        <w:ind w:right="70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E06B5" w:rsidRPr="00385044" w:rsidRDefault="00DE06B5" w:rsidP="00DE06B5">
      <w:pPr>
        <w:pStyle w:val="a3"/>
        <w:spacing w:after="0" w:line="240" w:lineRule="exact"/>
        <w:ind w:left="852" w:right="709"/>
        <w:jc w:val="center"/>
        <w:rPr>
          <w:rFonts w:ascii="Times New Roman" w:hAnsi="Times New Roman"/>
          <w:b/>
          <w:sz w:val="28"/>
          <w:szCs w:val="28"/>
        </w:rPr>
      </w:pPr>
      <w:r w:rsidRPr="00385044">
        <w:rPr>
          <w:rFonts w:ascii="Times New Roman" w:hAnsi="Times New Roman"/>
          <w:b/>
          <w:sz w:val="28"/>
          <w:szCs w:val="28"/>
        </w:rPr>
        <w:lastRenderedPageBreak/>
        <w:t xml:space="preserve">Сведения о высвобождении работников из экономики Пермского края, заявленном в 2010 – 2017 гг. </w:t>
      </w:r>
    </w:p>
    <w:p w:rsidR="00DE06B5" w:rsidRPr="00385044" w:rsidRDefault="00DE06B5" w:rsidP="00DE06B5">
      <w:pPr>
        <w:pStyle w:val="a3"/>
        <w:spacing w:after="0" w:line="240" w:lineRule="exact"/>
        <w:ind w:left="852" w:righ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418"/>
        <w:gridCol w:w="1275"/>
        <w:gridCol w:w="1418"/>
        <w:gridCol w:w="1276"/>
        <w:gridCol w:w="1417"/>
        <w:gridCol w:w="1418"/>
      </w:tblGrid>
      <w:tr w:rsidR="00DE06B5" w:rsidRPr="00385044" w:rsidTr="00DE06B5">
        <w:trPr>
          <w:tblHeader/>
        </w:trPr>
        <w:tc>
          <w:tcPr>
            <w:tcW w:w="1276" w:type="dxa"/>
          </w:tcPr>
          <w:p w:rsidR="00DE06B5" w:rsidRPr="00385044" w:rsidRDefault="00DE06B5" w:rsidP="00992D2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044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992" w:type="dxa"/>
          </w:tcPr>
          <w:p w:rsidR="00DE06B5" w:rsidRPr="00385044" w:rsidRDefault="00DE06B5" w:rsidP="00992D2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04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E06B5" w:rsidRPr="00385044" w:rsidRDefault="00DE06B5" w:rsidP="00992D2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85044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proofErr w:type="gramEnd"/>
            <w:r w:rsidRPr="00385044">
              <w:rPr>
                <w:rFonts w:ascii="Times New Roman" w:hAnsi="Times New Roman"/>
                <w:sz w:val="20"/>
                <w:szCs w:val="20"/>
              </w:rPr>
              <w:t>, ед.</w:t>
            </w:r>
          </w:p>
          <w:p w:rsidR="00DE06B5" w:rsidRPr="00385044" w:rsidRDefault="00DE06B5" w:rsidP="00992D2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06B5" w:rsidRPr="00385044" w:rsidRDefault="00DE06B5" w:rsidP="00992D2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044">
              <w:rPr>
                <w:rFonts w:ascii="Times New Roman" w:hAnsi="Times New Roman"/>
                <w:sz w:val="20"/>
                <w:szCs w:val="20"/>
              </w:rPr>
              <w:t>Численность работников, получивших уведомления об увольнении с начала года, чел.</w:t>
            </w:r>
          </w:p>
        </w:tc>
        <w:tc>
          <w:tcPr>
            <w:tcW w:w="1275" w:type="dxa"/>
          </w:tcPr>
          <w:p w:rsidR="00DE06B5" w:rsidRPr="00385044" w:rsidRDefault="00DE06B5" w:rsidP="00992D2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044">
              <w:rPr>
                <w:rFonts w:ascii="Times New Roman" w:hAnsi="Times New Roman"/>
                <w:sz w:val="20"/>
                <w:szCs w:val="20"/>
              </w:rPr>
              <w:t>Было уволено, чел</w:t>
            </w:r>
          </w:p>
        </w:tc>
        <w:tc>
          <w:tcPr>
            <w:tcW w:w="1418" w:type="dxa"/>
          </w:tcPr>
          <w:p w:rsidR="00DE06B5" w:rsidRPr="00385044" w:rsidRDefault="00DE06B5" w:rsidP="00992D2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044">
              <w:rPr>
                <w:rFonts w:ascii="Times New Roman" w:hAnsi="Times New Roman"/>
                <w:sz w:val="20"/>
                <w:szCs w:val="20"/>
              </w:rPr>
              <w:t xml:space="preserve">Численность работников, </w:t>
            </w:r>
            <w:proofErr w:type="spellStart"/>
            <w:proofErr w:type="gramStart"/>
            <w:r w:rsidRPr="00385044">
              <w:rPr>
                <w:rFonts w:ascii="Times New Roman" w:hAnsi="Times New Roman"/>
                <w:sz w:val="20"/>
                <w:szCs w:val="20"/>
              </w:rPr>
              <w:t>предпо-лагаемых</w:t>
            </w:r>
            <w:proofErr w:type="spellEnd"/>
            <w:proofErr w:type="gramEnd"/>
            <w:r w:rsidRPr="00385044">
              <w:rPr>
                <w:rFonts w:ascii="Times New Roman" w:hAnsi="Times New Roman"/>
                <w:sz w:val="20"/>
                <w:szCs w:val="20"/>
              </w:rPr>
              <w:t xml:space="preserve"> к увольнению по состоянию на отчетную дату </w:t>
            </w:r>
          </w:p>
        </w:tc>
        <w:tc>
          <w:tcPr>
            <w:tcW w:w="1276" w:type="dxa"/>
          </w:tcPr>
          <w:p w:rsidR="00DE06B5" w:rsidRPr="00385044" w:rsidRDefault="00DE06B5" w:rsidP="00992D2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5044">
              <w:rPr>
                <w:rFonts w:ascii="Times New Roman" w:hAnsi="Times New Roman"/>
                <w:sz w:val="20"/>
                <w:szCs w:val="20"/>
              </w:rPr>
              <w:t>Трудоуст-роено</w:t>
            </w:r>
            <w:proofErr w:type="gramStart"/>
            <w:r w:rsidRPr="00385044">
              <w:rPr>
                <w:rFonts w:ascii="Times New Roman" w:hAnsi="Times New Roman"/>
                <w:sz w:val="20"/>
                <w:szCs w:val="20"/>
              </w:rPr>
              <w:t>,ч</w:t>
            </w:r>
            <w:proofErr w:type="gramEnd"/>
            <w:r w:rsidRPr="00385044">
              <w:rPr>
                <w:rFonts w:ascii="Times New Roman" w:hAnsi="Times New Roman"/>
                <w:sz w:val="20"/>
                <w:szCs w:val="20"/>
              </w:rPr>
              <w:t>ел</w:t>
            </w:r>
            <w:proofErr w:type="spellEnd"/>
            <w:r w:rsidRPr="00385044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385044">
              <w:rPr>
                <w:rStyle w:val="a6"/>
                <w:rFonts w:ascii="Times New Roman" w:hAnsi="Times New Roman"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1417" w:type="dxa"/>
          </w:tcPr>
          <w:p w:rsidR="00DE06B5" w:rsidRPr="00385044" w:rsidRDefault="00DE06B5" w:rsidP="00992D2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044">
              <w:rPr>
                <w:rFonts w:ascii="Times New Roman" w:hAnsi="Times New Roman"/>
                <w:sz w:val="20"/>
                <w:szCs w:val="20"/>
              </w:rPr>
              <w:t>Обратились в службу занятости, чел.</w:t>
            </w:r>
          </w:p>
        </w:tc>
        <w:tc>
          <w:tcPr>
            <w:tcW w:w="1418" w:type="dxa"/>
          </w:tcPr>
          <w:p w:rsidR="00DE06B5" w:rsidRPr="00385044" w:rsidRDefault="00DE06B5" w:rsidP="00992D2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044">
              <w:rPr>
                <w:rFonts w:ascii="Times New Roman" w:hAnsi="Times New Roman"/>
                <w:sz w:val="20"/>
                <w:szCs w:val="20"/>
              </w:rPr>
              <w:t>Получи-ли</w:t>
            </w:r>
            <w:proofErr w:type="gramEnd"/>
            <w:r w:rsidRPr="00385044">
              <w:rPr>
                <w:rFonts w:ascii="Times New Roman" w:hAnsi="Times New Roman"/>
                <w:sz w:val="20"/>
                <w:szCs w:val="20"/>
              </w:rPr>
              <w:t xml:space="preserve"> статус </w:t>
            </w:r>
            <w:proofErr w:type="spellStart"/>
            <w:r w:rsidRPr="00385044">
              <w:rPr>
                <w:rFonts w:ascii="Times New Roman" w:hAnsi="Times New Roman"/>
                <w:sz w:val="20"/>
                <w:szCs w:val="20"/>
              </w:rPr>
              <w:t>безработ-ного</w:t>
            </w:r>
            <w:proofErr w:type="spellEnd"/>
            <w:r w:rsidRPr="00385044"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</w:tr>
      <w:tr w:rsidR="00DE06B5" w:rsidRPr="00385044" w:rsidTr="00DE06B5">
        <w:tc>
          <w:tcPr>
            <w:tcW w:w="1276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385044">
                <w:rPr>
                  <w:rFonts w:ascii="Times New Roman" w:hAnsi="Times New Roman"/>
                </w:rPr>
                <w:t>2010 г</w:t>
              </w:r>
            </w:smartTag>
            <w:r w:rsidRPr="0038504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1221</w:t>
            </w:r>
          </w:p>
        </w:tc>
        <w:tc>
          <w:tcPr>
            <w:tcW w:w="1418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17891</w:t>
            </w:r>
          </w:p>
        </w:tc>
        <w:tc>
          <w:tcPr>
            <w:tcW w:w="1275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15269</w:t>
            </w:r>
          </w:p>
        </w:tc>
        <w:tc>
          <w:tcPr>
            <w:tcW w:w="1418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5795</w:t>
            </w:r>
          </w:p>
        </w:tc>
        <w:tc>
          <w:tcPr>
            <w:tcW w:w="1417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5590</w:t>
            </w:r>
          </w:p>
        </w:tc>
        <w:tc>
          <w:tcPr>
            <w:tcW w:w="1418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3773</w:t>
            </w:r>
          </w:p>
        </w:tc>
      </w:tr>
      <w:tr w:rsidR="00DE06B5" w:rsidRPr="00385044" w:rsidTr="00DE06B5">
        <w:tc>
          <w:tcPr>
            <w:tcW w:w="1276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385044">
                <w:rPr>
                  <w:rFonts w:ascii="Times New Roman" w:hAnsi="Times New Roman"/>
                </w:rPr>
                <w:t>2011 г</w:t>
              </w:r>
            </w:smartTag>
            <w:r w:rsidRPr="0038504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1435</w:t>
            </w:r>
          </w:p>
        </w:tc>
        <w:tc>
          <w:tcPr>
            <w:tcW w:w="1418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19796</w:t>
            </w:r>
          </w:p>
        </w:tc>
        <w:tc>
          <w:tcPr>
            <w:tcW w:w="1275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17805</w:t>
            </w:r>
          </w:p>
        </w:tc>
        <w:tc>
          <w:tcPr>
            <w:tcW w:w="1418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8233</w:t>
            </w:r>
          </w:p>
        </w:tc>
        <w:tc>
          <w:tcPr>
            <w:tcW w:w="1417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4668</w:t>
            </w:r>
          </w:p>
        </w:tc>
        <w:tc>
          <w:tcPr>
            <w:tcW w:w="1418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2840</w:t>
            </w:r>
          </w:p>
        </w:tc>
      </w:tr>
      <w:tr w:rsidR="00DE06B5" w:rsidRPr="00385044" w:rsidTr="00DE06B5">
        <w:tc>
          <w:tcPr>
            <w:tcW w:w="1276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85044">
                <w:rPr>
                  <w:rFonts w:ascii="Times New Roman" w:hAnsi="Times New Roman"/>
                </w:rPr>
                <w:t>2012 г</w:t>
              </w:r>
            </w:smartTag>
            <w:r w:rsidRPr="0038504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385044">
              <w:rPr>
                <w:rFonts w:ascii="Times New Roman" w:hAnsi="Times New Roman"/>
              </w:rPr>
              <w:t>1097</w:t>
            </w:r>
          </w:p>
        </w:tc>
        <w:tc>
          <w:tcPr>
            <w:tcW w:w="1418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11648</w:t>
            </w:r>
          </w:p>
        </w:tc>
        <w:tc>
          <w:tcPr>
            <w:tcW w:w="1275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10209</w:t>
            </w:r>
          </w:p>
        </w:tc>
        <w:tc>
          <w:tcPr>
            <w:tcW w:w="1418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3742</w:t>
            </w:r>
          </w:p>
        </w:tc>
        <w:tc>
          <w:tcPr>
            <w:tcW w:w="1417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3454</w:t>
            </w:r>
          </w:p>
        </w:tc>
        <w:tc>
          <w:tcPr>
            <w:tcW w:w="1418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2023</w:t>
            </w:r>
          </w:p>
        </w:tc>
      </w:tr>
      <w:tr w:rsidR="00DE06B5" w:rsidRPr="00385044" w:rsidTr="00DE06B5">
        <w:tc>
          <w:tcPr>
            <w:tcW w:w="1276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85044">
                <w:rPr>
                  <w:rFonts w:ascii="Times New Roman" w:hAnsi="Times New Roman"/>
                </w:rPr>
                <w:t>2013 г</w:t>
              </w:r>
            </w:smartTag>
            <w:r w:rsidRPr="0038504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  <w:lang w:val="en-US"/>
              </w:rPr>
              <w:t>100</w:t>
            </w:r>
            <w:r w:rsidRPr="00385044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385044">
              <w:rPr>
                <w:rFonts w:ascii="Times New Roman" w:hAnsi="Times New Roman"/>
              </w:rPr>
              <w:t>13774</w:t>
            </w:r>
          </w:p>
        </w:tc>
        <w:tc>
          <w:tcPr>
            <w:tcW w:w="1275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13448</w:t>
            </w:r>
          </w:p>
        </w:tc>
        <w:tc>
          <w:tcPr>
            <w:tcW w:w="1418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6332</w:t>
            </w:r>
          </w:p>
        </w:tc>
        <w:tc>
          <w:tcPr>
            <w:tcW w:w="1417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385044">
              <w:rPr>
                <w:rFonts w:ascii="Times New Roman" w:hAnsi="Times New Roman"/>
              </w:rPr>
              <w:t>3523</w:t>
            </w:r>
          </w:p>
        </w:tc>
        <w:tc>
          <w:tcPr>
            <w:tcW w:w="1418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2010</w:t>
            </w:r>
          </w:p>
        </w:tc>
      </w:tr>
      <w:tr w:rsidR="00DE06B5" w:rsidRPr="00385044" w:rsidTr="00DE06B5">
        <w:tc>
          <w:tcPr>
            <w:tcW w:w="1276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2014 г.</w:t>
            </w:r>
          </w:p>
        </w:tc>
        <w:tc>
          <w:tcPr>
            <w:tcW w:w="992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1022</w:t>
            </w:r>
          </w:p>
        </w:tc>
        <w:tc>
          <w:tcPr>
            <w:tcW w:w="1418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14193</w:t>
            </w:r>
          </w:p>
        </w:tc>
        <w:tc>
          <w:tcPr>
            <w:tcW w:w="1275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12216</w:t>
            </w:r>
          </w:p>
        </w:tc>
        <w:tc>
          <w:tcPr>
            <w:tcW w:w="1418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6037</w:t>
            </w:r>
          </w:p>
        </w:tc>
        <w:tc>
          <w:tcPr>
            <w:tcW w:w="1417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3450</w:t>
            </w:r>
          </w:p>
        </w:tc>
        <w:tc>
          <w:tcPr>
            <w:tcW w:w="1418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2264</w:t>
            </w:r>
          </w:p>
        </w:tc>
      </w:tr>
      <w:tr w:rsidR="00DE06B5" w:rsidRPr="00385044" w:rsidTr="00DE06B5">
        <w:tc>
          <w:tcPr>
            <w:tcW w:w="1276" w:type="dxa"/>
          </w:tcPr>
          <w:p w:rsidR="00DE06B5" w:rsidRPr="00385044" w:rsidRDefault="00DE06B5" w:rsidP="00992D20">
            <w:pPr>
              <w:pStyle w:val="a3"/>
              <w:spacing w:after="0" w:line="200" w:lineRule="exact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2015 г.</w:t>
            </w:r>
          </w:p>
        </w:tc>
        <w:tc>
          <w:tcPr>
            <w:tcW w:w="992" w:type="dxa"/>
            <w:vAlign w:val="center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1529</w:t>
            </w:r>
          </w:p>
        </w:tc>
        <w:tc>
          <w:tcPr>
            <w:tcW w:w="1418" w:type="dxa"/>
            <w:vAlign w:val="center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15959</w:t>
            </w:r>
          </w:p>
        </w:tc>
        <w:tc>
          <w:tcPr>
            <w:tcW w:w="1275" w:type="dxa"/>
            <w:vAlign w:val="center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10563</w:t>
            </w:r>
          </w:p>
        </w:tc>
        <w:tc>
          <w:tcPr>
            <w:tcW w:w="1418" w:type="dxa"/>
            <w:vAlign w:val="center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vAlign w:val="center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7833</w:t>
            </w:r>
          </w:p>
        </w:tc>
        <w:tc>
          <w:tcPr>
            <w:tcW w:w="1417" w:type="dxa"/>
            <w:vAlign w:val="center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4508</w:t>
            </w:r>
          </w:p>
        </w:tc>
        <w:tc>
          <w:tcPr>
            <w:tcW w:w="1418" w:type="dxa"/>
            <w:vAlign w:val="center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2580</w:t>
            </w:r>
          </w:p>
        </w:tc>
      </w:tr>
      <w:tr w:rsidR="00DE06B5" w:rsidRPr="00385044" w:rsidTr="00DE06B5">
        <w:tc>
          <w:tcPr>
            <w:tcW w:w="1276" w:type="dxa"/>
          </w:tcPr>
          <w:p w:rsidR="00DE06B5" w:rsidRPr="00385044" w:rsidRDefault="00DE06B5" w:rsidP="00992D20">
            <w:pPr>
              <w:pStyle w:val="a3"/>
              <w:spacing w:after="0" w:line="200" w:lineRule="exact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2016 г.</w:t>
            </w:r>
          </w:p>
        </w:tc>
        <w:tc>
          <w:tcPr>
            <w:tcW w:w="992" w:type="dxa"/>
            <w:vAlign w:val="center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1511</w:t>
            </w:r>
          </w:p>
        </w:tc>
        <w:tc>
          <w:tcPr>
            <w:tcW w:w="1418" w:type="dxa"/>
            <w:vAlign w:val="center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16407</w:t>
            </w:r>
          </w:p>
        </w:tc>
        <w:tc>
          <w:tcPr>
            <w:tcW w:w="1275" w:type="dxa"/>
            <w:vAlign w:val="center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11983</w:t>
            </w:r>
          </w:p>
        </w:tc>
        <w:tc>
          <w:tcPr>
            <w:tcW w:w="1418" w:type="dxa"/>
            <w:vAlign w:val="center"/>
          </w:tcPr>
          <w:p w:rsidR="00DE06B5" w:rsidRPr="00385044" w:rsidRDefault="00DE06B5" w:rsidP="00992D2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9447</w:t>
            </w:r>
          </w:p>
        </w:tc>
        <w:tc>
          <w:tcPr>
            <w:tcW w:w="1417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3783</w:t>
            </w:r>
          </w:p>
        </w:tc>
        <w:tc>
          <w:tcPr>
            <w:tcW w:w="1418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1984</w:t>
            </w:r>
          </w:p>
        </w:tc>
      </w:tr>
      <w:tr w:rsidR="00DE06B5" w:rsidRPr="00385044" w:rsidTr="00DE06B5">
        <w:tc>
          <w:tcPr>
            <w:tcW w:w="1276" w:type="dxa"/>
          </w:tcPr>
          <w:p w:rsidR="00DE06B5" w:rsidRPr="00385044" w:rsidRDefault="00DE06B5" w:rsidP="00992D20">
            <w:pPr>
              <w:pStyle w:val="a3"/>
              <w:spacing w:after="0" w:line="200" w:lineRule="exact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</w:rPr>
              <w:t>2017 г.</w:t>
            </w:r>
          </w:p>
        </w:tc>
        <w:tc>
          <w:tcPr>
            <w:tcW w:w="992" w:type="dxa"/>
            <w:vAlign w:val="center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385044">
              <w:rPr>
                <w:rFonts w:ascii="Times New Roman" w:hAnsi="Times New Roman"/>
                <w:lang w:val="en-US"/>
              </w:rPr>
              <w:t>898</w:t>
            </w:r>
          </w:p>
        </w:tc>
        <w:tc>
          <w:tcPr>
            <w:tcW w:w="1418" w:type="dxa"/>
            <w:vAlign w:val="center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385044">
              <w:rPr>
                <w:rFonts w:ascii="Times New Roman" w:hAnsi="Times New Roman"/>
                <w:lang w:val="en-US"/>
              </w:rPr>
              <w:t>11077</w:t>
            </w:r>
          </w:p>
        </w:tc>
        <w:tc>
          <w:tcPr>
            <w:tcW w:w="1275" w:type="dxa"/>
            <w:vAlign w:val="center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85044">
              <w:rPr>
                <w:rFonts w:ascii="Times New Roman" w:hAnsi="Times New Roman"/>
                <w:lang w:val="en-US"/>
              </w:rPr>
              <w:t>7370</w:t>
            </w:r>
            <w:r w:rsidRPr="00385044">
              <w:rPr>
                <w:rStyle w:val="a6"/>
                <w:rFonts w:ascii="Times New Roman" w:hAnsi="Times New Roman"/>
                <w:b/>
                <w:color w:val="FF0000"/>
                <w:sz w:val="20"/>
                <w:szCs w:val="20"/>
              </w:rPr>
              <w:footnoteReference w:id="2"/>
            </w:r>
          </w:p>
        </w:tc>
        <w:tc>
          <w:tcPr>
            <w:tcW w:w="1418" w:type="dxa"/>
            <w:vAlign w:val="center"/>
          </w:tcPr>
          <w:p w:rsidR="00DE06B5" w:rsidRPr="00385044" w:rsidRDefault="00DE06B5" w:rsidP="00992D20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385044">
              <w:rPr>
                <w:rFonts w:ascii="Times New Roman" w:hAnsi="Times New Roman"/>
                <w:lang w:val="en-US"/>
              </w:rPr>
              <w:t>3707</w:t>
            </w:r>
          </w:p>
        </w:tc>
        <w:tc>
          <w:tcPr>
            <w:tcW w:w="1276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385044">
              <w:rPr>
                <w:rFonts w:ascii="Times New Roman" w:hAnsi="Times New Roman"/>
              </w:rPr>
              <w:t>3</w:t>
            </w:r>
            <w:r w:rsidRPr="00385044">
              <w:rPr>
                <w:rFonts w:ascii="Times New Roman" w:hAnsi="Times New Roman"/>
                <w:lang w:val="en-US"/>
              </w:rPr>
              <w:t>177</w:t>
            </w:r>
          </w:p>
        </w:tc>
        <w:tc>
          <w:tcPr>
            <w:tcW w:w="1417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385044">
              <w:rPr>
                <w:rFonts w:ascii="Times New Roman" w:hAnsi="Times New Roman"/>
              </w:rPr>
              <w:t>22</w:t>
            </w:r>
            <w:r w:rsidRPr="00385044"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1418" w:type="dxa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385044">
              <w:rPr>
                <w:rFonts w:ascii="Times New Roman" w:hAnsi="Times New Roman"/>
              </w:rPr>
              <w:t>10</w:t>
            </w:r>
            <w:r w:rsidRPr="00385044">
              <w:rPr>
                <w:rFonts w:ascii="Times New Roman" w:hAnsi="Times New Roman"/>
                <w:lang w:val="en-US"/>
              </w:rPr>
              <w:t>61</w:t>
            </w:r>
          </w:p>
        </w:tc>
      </w:tr>
      <w:tr w:rsidR="00DE06B5" w:rsidRPr="00385044" w:rsidTr="00DE06B5">
        <w:tc>
          <w:tcPr>
            <w:tcW w:w="1276" w:type="dxa"/>
          </w:tcPr>
          <w:p w:rsidR="00DE06B5" w:rsidRPr="00385044" w:rsidRDefault="00DE06B5" w:rsidP="00992D20">
            <w:pPr>
              <w:pStyle w:val="a3"/>
              <w:spacing w:after="0" w:line="200" w:lineRule="exact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385044">
              <w:rPr>
                <w:rFonts w:ascii="Times New Roman" w:hAnsi="Times New Roman"/>
                <w:color w:val="7030A0"/>
              </w:rPr>
              <w:t>Справочно</w:t>
            </w:r>
            <w:proofErr w:type="spellEnd"/>
            <w:r w:rsidRPr="00385044">
              <w:rPr>
                <w:rFonts w:ascii="Times New Roman" w:hAnsi="Times New Roman"/>
                <w:color w:val="7030A0"/>
              </w:rPr>
              <w:t>: в аналогичный период прошлого года</w:t>
            </w:r>
          </w:p>
        </w:tc>
        <w:tc>
          <w:tcPr>
            <w:tcW w:w="992" w:type="dxa"/>
            <w:vAlign w:val="center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7030A0"/>
              </w:rPr>
            </w:pPr>
            <w:r w:rsidRPr="00385044">
              <w:rPr>
                <w:rFonts w:ascii="Times New Roman" w:hAnsi="Times New Roman"/>
                <w:color w:val="7030A0"/>
              </w:rPr>
              <w:t>1012</w:t>
            </w:r>
          </w:p>
        </w:tc>
        <w:tc>
          <w:tcPr>
            <w:tcW w:w="1418" w:type="dxa"/>
            <w:vAlign w:val="center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7030A0"/>
              </w:rPr>
            </w:pPr>
            <w:r w:rsidRPr="00385044">
              <w:rPr>
                <w:rFonts w:ascii="Times New Roman" w:hAnsi="Times New Roman"/>
                <w:color w:val="7030A0"/>
              </w:rPr>
              <w:t>13646</w:t>
            </w:r>
          </w:p>
        </w:tc>
        <w:tc>
          <w:tcPr>
            <w:tcW w:w="1275" w:type="dxa"/>
            <w:vAlign w:val="center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7030A0"/>
              </w:rPr>
            </w:pPr>
            <w:r w:rsidRPr="00385044">
              <w:rPr>
                <w:rFonts w:ascii="Times New Roman" w:hAnsi="Times New Roman"/>
                <w:color w:val="7030A0"/>
                <w:lang w:val="en-US"/>
              </w:rPr>
              <w:t>7</w:t>
            </w:r>
            <w:r w:rsidRPr="00385044">
              <w:rPr>
                <w:rFonts w:ascii="Times New Roman" w:hAnsi="Times New Roman"/>
                <w:color w:val="7030A0"/>
              </w:rPr>
              <w:t>619</w:t>
            </w:r>
          </w:p>
        </w:tc>
        <w:tc>
          <w:tcPr>
            <w:tcW w:w="1418" w:type="dxa"/>
            <w:vAlign w:val="center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7030A0"/>
              </w:rPr>
            </w:pPr>
            <w:r w:rsidRPr="00385044">
              <w:rPr>
                <w:rFonts w:ascii="Times New Roman" w:hAnsi="Times New Roman"/>
                <w:color w:val="7030A0"/>
              </w:rPr>
              <w:t>6027</w:t>
            </w:r>
          </w:p>
        </w:tc>
        <w:tc>
          <w:tcPr>
            <w:tcW w:w="1276" w:type="dxa"/>
            <w:vAlign w:val="center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7030A0"/>
                <w:lang w:val="en-US"/>
              </w:rPr>
            </w:pPr>
            <w:r w:rsidRPr="00385044">
              <w:rPr>
                <w:rFonts w:ascii="Times New Roman" w:hAnsi="Times New Roman"/>
                <w:color w:val="7030A0"/>
                <w:lang w:val="en-US"/>
              </w:rPr>
              <w:t>3</w:t>
            </w:r>
            <w:r w:rsidRPr="00385044">
              <w:rPr>
                <w:rFonts w:ascii="Times New Roman" w:hAnsi="Times New Roman"/>
                <w:color w:val="7030A0"/>
              </w:rPr>
              <w:t>568</w:t>
            </w:r>
          </w:p>
        </w:tc>
        <w:tc>
          <w:tcPr>
            <w:tcW w:w="1417" w:type="dxa"/>
            <w:vAlign w:val="center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7030A0"/>
              </w:rPr>
            </w:pPr>
            <w:r w:rsidRPr="00385044">
              <w:rPr>
                <w:rFonts w:ascii="Times New Roman" w:hAnsi="Times New Roman"/>
                <w:color w:val="7030A0"/>
              </w:rPr>
              <w:t>2232</w:t>
            </w:r>
          </w:p>
        </w:tc>
        <w:tc>
          <w:tcPr>
            <w:tcW w:w="1418" w:type="dxa"/>
            <w:vAlign w:val="center"/>
          </w:tcPr>
          <w:p w:rsidR="00DE06B5" w:rsidRPr="00385044" w:rsidRDefault="00DE06B5" w:rsidP="00992D2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7030A0"/>
              </w:rPr>
            </w:pPr>
            <w:r w:rsidRPr="00385044">
              <w:rPr>
                <w:rFonts w:ascii="Times New Roman" w:hAnsi="Times New Roman"/>
                <w:color w:val="7030A0"/>
              </w:rPr>
              <w:t>1119</w:t>
            </w:r>
          </w:p>
        </w:tc>
      </w:tr>
    </w:tbl>
    <w:p w:rsidR="00DE06B5" w:rsidRPr="00385044" w:rsidRDefault="00DE06B5" w:rsidP="00DE06B5">
      <w:pPr>
        <w:pStyle w:val="a3"/>
        <w:spacing w:after="0" w:line="240" w:lineRule="auto"/>
        <w:ind w:right="70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E06B5" w:rsidRPr="00385044" w:rsidRDefault="00DE06B5" w:rsidP="00DE06B5">
      <w:pPr>
        <w:pStyle w:val="a3"/>
        <w:spacing w:after="0" w:line="240" w:lineRule="auto"/>
        <w:ind w:right="70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850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Ситуация на рынке труда моногородов</w:t>
      </w:r>
    </w:p>
    <w:p w:rsidR="00DE06B5" w:rsidRPr="00385044" w:rsidRDefault="00DE06B5" w:rsidP="00DE06B5">
      <w:pPr>
        <w:pStyle w:val="a3"/>
        <w:spacing w:after="0" w:line="240" w:lineRule="auto"/>
        <w:ind w:right="707"/>
        <w:jc w:val="center"/>
        <w:rPr>
          <w:rFonts w:ascii="Times New Roman" w:hAnsi="Times New Roman"/>
          <w:b/>
          <w:sz w:val="26"/>
          <w:szCs w:val="26"/>
        </w:rPr>
      </w:pPr>
    </w:p>
    <w:p w:rsidR="00DE06B5" w:rsidRPr="00385044" w:rsidRDefault="00DE06B5" w:rsidP="00DE06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044">
        <w:rPr>
          <w:rFonts w:ascii="Times New Roman" w:hAnsi="Times New Roman" w:cs="Times New Roman"/>
          <w:sz w:val="28"/>
          <w:szCs w:val="28"/>
        </w:rPr>
        <w:t xml:space="preserve">В Перечень моногородов Пермского края, утвержденный распоряжением Правительства Российской Федерации от 29 июля 2014 г. № 1398-р (в редакции распоряжения Правительства Российской Федерации от 16 апреля 2015 г. N 668-р), входит 7 городских поселений (Александровское, Горнозаводское, </w:t>
      </w:r>
      <w:proofErr w:type="spellStart"/>
      <w:r w:rsidRPr="00385044">
        <w:rPr>
          <w:rFonts w:ascii="Times New Roman" w:hAnsi="Times New Roman" w:cs="Times New Roman"/>
          <w:sz w:val="28"/>
          <w:szCs w:val="28"/>
        </w:rPr>
        <w:t>Красновишерское</w:t>
      </w:r>
      <w:proofErr w:type="spellEnd"/>
      <w:r w:rsidRPr="00385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044">
        <w:rPr>
          <w:rFonts w:ascii="Times New Roman" w:hAnsi="Times New Roman" w:cs="Times New Roman"/>
          <w:sz w:val="28"/>
          <w:szCs w:val="28"/>
        </w:rPr>
        <w:t>Нытвенское</w:t>
      </w:r>
      <w:proofErr w:type="spellEnd"/>
      <w:r w:rsidRPr="00385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044">
        <w:rPr>
          <w:rFonts w:ascii="Times New Roman" w:hAnsi="Times New Roman" w:cs="Times New Roman"/>
          <w:sz w:val="28"/>
          <w:szCs w:val="28"/>
        </w:rPr>
        <w:t>Очерское</w:t>
      </w:r>
      <w:proofErr w:type="spellEnd"/>
      <w:r w:rsidRPr="00385044">
        <w:rPr>
          <w:rFonts w:ascii="Times New Roman" w:hAnsi="Times New Roman" w:cs="Times New Roman"/>
          <w:sz w:val="28"/>
          <w:szCs w:val="28"/>
        </w:rPr>
        <w:t>, Чусовское и Уральское) и 3 сельских поселения (</w:t>
      </w:r>
      <w:proofErr w:type="spellStart"/>
      <w:r w:rsidRPr="00385044">
        <w:rPr>
          <w:rFonts w:ascii="Times New Roman" w:hAnsi="Times New Roman" w:cs="Times New Roman"/>
          <w:sz w:val="28"/>
          <w:szCs w:val="28"/>
        </w:rPr>
        <w:t>Пашийское</w:t>
      </w:r>
      <w:proofErr w:type="spellEnd"/>
      <w:r w:rsidRPr="00385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044">
        <w:rPr>
          <w:rFonts w:ascii="Times New Roman" w:hAnsi="Times New Roman" w:cs="Times New Roman"/>
          <w:sz w:val="28"/>
          <w:szCs w:val="28"/>
        </w:rPr>
        <w:t>Теплгорское</w:t>
      </w:r>
      <w:proofErr w:type="spellEnd"/>
      <w:r w:rsidRPr="00385044">
        <w:rPr>
          <w:rFonts w:ascii="Times New Roman" w:hAnsi="Times New Roman" w:cs="Times New Roman"/>
          <w:sz w:val="28"/>
          <w:szCs w:val="28"/>
        </w:rPr>
        <w:t xml:space="preserve"> и Юго-Камское).</w:t>
      </w:r>
      <w:proofErr w:type="gramEnd"/>
    </w:p>
    <w:p w:rsidR="0068713D" w:rsidRPr="00385044" w:rsidRDefault="0068713D" w:rsidP="00DE06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D410E" w:rsidRPr="00385044" w:rsidRDefault="008D410E" w:rsidP="008D410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44">
        <w:rPr>
          <w:rFonts w:ascii="Times New Roman" w:hAnsi="Times New Roman" w:cs="Times New Roman"/>
          <w:b/>
          <w:sz w:val="28"/>
          <w:szCs w:val="28"/>
        </w:rPr>
        <w:t>Спрос на рабочую силу</w:t>
      </w:r>
    </w:p>
    <w:p w:rsidR="00CC5241" w:rsidRPr="00385044" w:rsidRDefault="00CC5241" w:rsidP="00D50650">
      <w:pPr>
        <w:pStyle w:val="a3"/>
        <w:spacing w:after="0" w:line="240" w:lineRule="exact"/>
        <w:ind w:left="852" w:right="709"/>
        <w:jc w:val="center"/>
        <w:rPr>
          <w:rFonts w:ascii="Times New Roman" w:hAnsi="Times New Roman"/>
          <w:b/>
          <w:sz w:val="28"/>
          <w:szCs w:val="28"/>
        </w:rPr>
      </w:pPr>
    </w:p>
    <w:p w:rsidR="00440439" w:rsidRPr="00385044" w:rsidRDefault="00440439" w:rsidP="00440439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>На регистрируемом рынке труда Пермского края наблюдается некоторый ро</w:t>
      </w:r>
      <w:proofErr w:type="gramStart"/>
      <w:r w:rsidRPr="00385044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385044">
        <w:rPr>
          <w:rFonts w:ascii="Times New Roman" w:hAnsi="Times New Roman" w:cs="Times New Roman"/>
          <w:sz w:val="28"/>
          <w:szCs w:val="28"/>
        </w:rPr>
        <w:t>оса на рабочую силу, заявленного работодателями в центры занятости населения (далее - ЦЗН) с целью подбора необходимых работников. Общая численность вакансий, которыми располагали ЦЗН в июне, составила – 35321 ед. (в мае 2017 г. – 31068 ед., рост на 13,7 %), из них поступили в течение месяца -  13113 ед. (в мае 2017 г. – 13005 ед., рост на 0,8 %). Из общего числа поступивших в июне вакансий 5873 ед. (45 %) приходится на следующие города Пермского края: Пермь – 4155 ед., Березники - 560 ед., Соликамск – 531 ед., Кунгур - 627 ед., в муниципальных районах Пермского края работодателями было заявлено 7240 ед. вакансий (55,2 %), из них 732 ед. (5,6 %) – в муниципальных образованиях Коми-Пермяцкого округа.</w:t>
      </w:r>
    </w:p>
    <w:p w:rsidR="008D410E" w:rsidRPr="00385044" w:rsidRDefault="008D410E" w:rsidP="00440439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439" w:rsidRPr="00385044" w:rsidRDefault="00440439" w:rsidP="00440439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 xml:space="preserve">Наибольший спрос у работодателей по следующим укрупненным группам занятий: </w:t>
      </w:r>
    </w:p>
    <w:p w:rsidR="00440439" w:rsidRPr="00385044" w:rsidRDefault="00440439" w:rsidP="0044043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lastRenderedPageBreak/>
        <w:t>квалифицированные рабочие крупных и мелких промышленных предприятий, строительства, транспорта (25 %);</w:t>
      </w:r>
    </w:p>
    <w:p w:rsidR="00440439" w:rsidRPr="00385044" w:rsidRDefault="00440439" w:rsidP="0044043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>неквалифицированные рабочие (23 %);</w:t>
      </w:r>
    </w:p>
    <w:p w:rsidR="00440439" w:rsidRPr="00385044" w:rsidRDefault="00440439" w:rsidP="0044043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 xml:space="preserve">операторы, аппаратчики, машинисты установок и машин и слесари-сборщики  (13%); </w:t>
      </w:r>
    </w:p>
    <w:p w:rsidR="00440439" w:rsidRPr="00385044" w:rsidRDefault="00440439" w:rsidP="0044043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 (12 %)</w:t>
      </w:r>
      <w:r w:rsidRPr="0038504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40439" w:rsidRPr="00385044" w:rsidRDefault="00440439" w:rsidP="0044043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 xml:space="preserve">специалисты высшего уровня квалификации (11 %); </w:t>
      </w:r>
    </w:p>
    <w:p w:rsidR="00440439" w:rsidRPr="00385044" w:rsidRDefault="00440439" w:rsidP="0044043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>работники сферы обслуживания (</w:t>
      </w:r>
      <w:r w:rsidRPr="0038504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38504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D410E" w:rsidRPr="00385044" w:rsidRDefault="008D410E" w:rsidP="008D4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410E" w:rsidRPr="00385044" w:rsidRDefault="008D410E" w:rsidP="008D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>Спрос на рабочую силу увеличился по следующим группам занятий:</w:t>
      </w:r>
    </w:p>
    <w:p w:rsidR="008D410E" w:rsidRPr="00385044" w:rsidRDefault="008D410E" w:rsidP="008D410E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>операторы, машинисты, аппаратчики оборудования по производству химических продуктов – в июне 195 ед. (в мае 29 ед., рост в 6,7 раза);</w:t>
      </w:r>
    </w:p>
    <w:p w:rsidR="008D410E" w:rsidRPr="00385044" w:rsidRDefault="008D410E" w:rsidP="008D410E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>строители-монтажники  – 1002 ед. (410 ед., рост в 2,4 раза);</w:t>
      </w:r>
    </w:p>
    <w:p w:rsidR="008D410E" w:rsidRPr="00385044" w:rsidRDefault="008D410E" w:rsidP="008D410E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044">
        <w:rPr>
          <w:rFonts w:ascii="Times New Roman" w:hAnsi="Times New Roman" w:cs="Times New Roman"/>
          <w:sz w:val="28"/>
          <w:szCs w:val="28"/>
        </w:rPr>
        <w:t>формовщики, сварщики, кузнецы, вальцовщики, подготовители конструкционного металла – 511 ед. (215 ед., рост в 2,4 раза);</w:t>
      </w:r>
      <w:proofErr w:type="gramEnd"/>
    </w:p>
    <w:p w:rsidR="008D410E" w:rsidRPr="00385044" w:rsidRDefault="008D410E" w:rsidP="008D410E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>работники служб, осуществляющих защиту граждан и собственности – 331 ед., (234 ед., рост в 1,4 раза);</w:t>
      </w:r>
    </w:p>
    <w:p w:rsidR="008D410E" w:rsidRPr="00385044" w:rsidRDefault="008D410E" w:rsidP="008D410E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>архитекторы, инженеры  – 320 ед., (262 ед., рост в 1,2 раза);</w:t>
      </w:r>
    </w:p>
    <w:p w:rsidR="008D410E" w:rsidRPr="00385044" w:rsidRDefault="008D410E" w:rsidP="008D410E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>механики по оборудованию, слесари-сборщики, слесари-ремонтники – 560 ед., (463 ед., рост в 1,2 раза).</w:t>
      </w:r>
    </w:p>
    <w:p w:rsidR="00980EC1" w:rsidRPr="00385044" w:rsidRDefault="00980EC1" w:rsidP="00980EC1">
      <w:pPr>
        <w:pStyle w:val="a3"/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p w:rsidR="00980EC1" w:rsidRPr="00385044" w:rsidRDefault="00980EC1" w:rsidP="00980EC1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5044">
        <w:rPr>
          <w:rFonts w:ascii="Times New Roman" w:hAnsi="Times New Roman"/>
          <w:sz w:val="28"/>
          <w:szCs w:val="28"/>
        </w:rPr>
        <w:t>По сведениям организаций к концу I</w:t>
      </w:r>
      <w:r w:rsidRPr="00385044">
        <w:rPr>
          <w:rFonts w:ascii="Times New Roman" w:hAnsi="Times New Roman"/>
          <w:sz w:val="28"/>
          <w:szCs w:val="28"/>
          <w:lang w:val="en-US"/>
        </w:rPr>
        <w:t>I</w:t>
      </w:r>
      <w:r w:rsidRPr="00385044">
        <w:rPr>
          <w:rFonts w:ascii="Times New Roman" w:hAnsi="Times New Roman"/>
          <w:sz w:val="28"/>
          <w:szCs w:val="28"/>
        </w:rPr>
        <w:t xml:space="preserve"> квартала 2017 года на вакантные рабочие места требовалось 12,4 тыс. человек.</w:t>
      </w:r>
    </w:p>
    <w:p w:rsidR="00440439" w:rsidRPr="00385044" w:rsidRDefault="00440439" w:rsidP="00980E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0439" w:rsidRPr="00385044" w:rsidRDefault="005D12F3" w:rsidP="00D50650">
      <w:pPr>
        <w:pStyle w:val="a3"/>
        <w:spacing w:after="0" w:line="240" w:lineRule="exact"/>
        <w:ind w:left="852" w:right="709"/>
        <w:jc w:val="center"/>
        <w:rPr>
          <w:rFonts w:ascii="Times New Roman" w:hAnsi="Times New Roman"/>
          <w:b/>
          <w:sz w:val="28"/>
          <w:szCs w:val="28"/>
        </w:rPr>
      </w:pPr>
      <w:r w:rsidRPr="00385044">
        <w:rPr>
          <w:rFonts w:ascii="Times New Roman" w:hAnsi="Times New Roman"/>
          <w:b/>
          <w:sz w:val="28"/>
          <w:szCs w:val="28"/>
        </w:rPr>
        <w:t xml:space="preserve">Численность требуемых работников списочного состава на вакантные рабочие места и численность работников, намеченных </w:t>
      </w:r>
      <w:proofErr w:type="gramStart"/>
      <w:r w:rsidRPr="00385044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385044">
        <w:rPr>
          <w:rFonts w:ascii="Times New Roman" w:hAnsi="Times New Roman"/>
          <w:b/>
          <w:sz w:val="28"/>
          <w:szCs w:val="28"/>
        </w:rPr>
        <w:t xml:space="preserve"> высвобождению</w:t>
      </w:r>
    </w:p>
    <w:p w:rsidR="00440439" w:rsidRPr="00385044" w:rsidRDefault="00440439" w:rsidP="001132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57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393"/>
        <w:gridCol w:w="2393"/>
      </w:tblGrid>
      <w:tr w:rsidR="001132D3" w:rsidRPr="00385044" w:rsidTr="00992D20">
        <w:trPr>
          <w:trHeight w:val="205"/>
          <w:jc w:val="center"/>
        </w:trPr>
        <w:tc>
          <w:tcPr>
            <w:tcW w:w="4786" w:type="dxa"/>
            <w:gridSpan w:val="2"/>
          </w:tcPr>
          <w:p w:rsidR="001132D3" w:rsidRPr="00385044" w:rsidRDefault="001132D3" w:rsidP="00992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Численность требуемых работников на вакантные рабочие места</w:t>
            </w:r>
          </w:p>
        </w:tc>
        <w:tc>
          <w:tcPr>
            <w:tcW w:w="4786" w:type="dxa"/>
            <w:gridSpan w:val="2"/>
          </w:tcPr>
          <w:p w:rsidR="001132D3" w:rsidRPr="00385044" w:rsidRDefault="001132D3" w:rsidP="00992D20">
            <w:pPr>
              <w:tabs>
                <w:tab w:val="left" w:pos="4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Численность работников, наме</w:t>
            </w:r>
            <w:r w:rsidR="00A42F14" w:rsidRPr="003850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ченных к высвобождению в четвертом </w:t>
            </w:r>
            <w:r w:rsidRPr="003850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квартале 2016 года</w:t>
            </w:r>
          </w:p>
        </w:tc>
      </w:tr>
      <w:tr w:rsidR="001132D3" w:rsidRPr="00385044" w:rsidTr="00992D20">
        <w:trPr>
          <w:trHeight w:val="205"/>
          <w:jc w:val="center"/>
        </w:trPr>
        <w:tc>
          <w:tcPr>
            <w:tcW w:w="2393" w:type="dxa"/>
          </w:tcPr>
          <w:p w:rsidR="001132D3" w:rsidRPr="00385044" w:rsidRDefault="001132D3" w:rsidP="00992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93" w:type="dxa"/>
          </w:tcPr>
          <w:p w:rsidR="001132D3" w:rsidRPr="00385044" w:rsidRDefault="001132D3" w:rsidP="00992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850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3850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% к списочной численности</w:t>
            </w:r>
          </w:p>
        </w:tc>
        <w:tc>
          <w:tcPr>
            <w:tcW w:w="2393" w:type="dxa"/>
          </w:tcPr>
          <w:p w:rsidR="001132D3" w:rsidRPr="00385044" w:rsidRDefault="001132D3" w:rsidP="00992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0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93" w:type="dxa"/>
          </w:tcPr>
          <w:p w:rsidR="001132D3" w:rsidRPr="00385044" w:rsidRDefault="001132D3" w:rsidP="00992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850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38504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% к списочной численности</w:t>
            </w:r>
          </w:p>
        </w:tc>
      </w:tr>
      <w:tr w:rsidR="001132D3" w:rsidRPr="00385044" w:rsidTr="00992D20">
        <w:trPr>
          <w:trHeight w:val="205"/>
          <w:jc w:val="center"/>
        </w:trPr>
        <w:tc>
          <w:tcPr>
            <w:tcW w:w="2393" w:type="dxa"/>
          </w:tcPr>
          <w:p w:rsidR="001132D3" w:rsidRPr="00385044" w:rsidRDefault="005D12F3" w:rsidP="00992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8504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12356</w:t>
            </w:r>
          </w:p>
        </w:tc>
        <w:tc>
          <w:tcPr>
            <w:tcW w:w="2393" w:type="dxa"/>
          </w:tcPr>
          <w:p w:rsidR="001132D3" w:rsidRPr="00385044" w:rsidRDefault="005D12F3" w:rsidP="00992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8504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393" w:type="dxa"/>
          </w:tcPr>
          <w:p w:rsidR="001132D3" w:rsidRPr="00385044" w:rsidRDefault="005D12F3" w:rsidP="00992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8504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996</w:t>
            </w:r>
          </w:p>
        </w:tc>
        <w:tc>
          <w:tcPr>
            <w:tcW w:w="2393" w:type="dxa"/>
          </w:tcPr>
          <w:p w:rsidR="001132D3" w:rsidRPr="00385044" w:rsidRDefault="005D12F3" w:rsidP="00992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8504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0,2</w:t>
            </w:r>
          </w:p>
        </w:tc>
      </w:tr>
    </w:tbl>
    <w:p w:rsidR="001132D3" w:rsidRPr="00385044" w:rsidRDefault="001132D3" w:rsidP="001132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28E" w:rsidRPr="00385044" w:rsidRDefault="009F528E" w:rsidP="009F528E">
      <w:pPr>
        <w:pStyle w:val="Default"/>
        <w:ind w:firstLine="709"/>
        <w:jc w:val="both"/>
        <w:rPr>
          <w:sz w:val="28"/>
          <w:szCs w:val="28"/>
        </w:rPr>
      </w:pPr>
      <w:r w:rsidRPr="00385044">
        <w:rPr>
          <w:sz w:val="28"/>
          <w:szCs w:val="28"/>
        </w:rPr>
        <w:t>Наибольшее количество требуемых работников на вакантные рабочие места было отмечено в организациях государственного управления, обеспечения военной безопасности</w:t>
      </w:r>
      <w:r w:rsidR="001039CD" w:rsidRPr="00385044">
        <w:rPr>
          <w:sz w:val="28"/>
          <w:szCs w:val="28"/>
        </w:rPr>
        <w:t xml:space="preserve"> и социального страхования (27,3</w:t>
      </w:r>
      <w:r w:rsidRPr="00385044">
        <w:rPr>
          <w:sz w:val="28"/>
          <w:szCs w:val="28"/>
        </w:rPr>
        <w:t xml:space="preserve">% всех вакансий). </w:t>
      </w:r>
    </w:p>
    <w:p w:rsidR="001039CD" w:rsidRPr="00385044" w:rsidRDefault="001039CD" w:rsidP="00CB70A2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 xml:space="preserve">В </w:t>
      </w:r>
      <w:r w:rsidRPr="003850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5044">
        <w:rPr>
          <w:rFonts w:ascii="Times New Roman" w:hAnsi="Times New Roman" w:cs="Times New Roman"/>
          <w:sz w:val="28"/>
          <w:szCs w:val="28"/>
        </w:rPr>
        <w:t xml:space="preserve">  квартале 2017 года намечено к высвобождению 996 человек, из них более половины (51,1 %) заняты в организациях обрабатывающих производств.</w:t>
      </w:r>
    </w:p>
    <w:p w:rsidR="001039CD" w:rsidRDefault="001039CD" w:rsidP="00CB70A2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37F" w:rsidRDefault="00992D20" w:rsidP="008D737F">
      <w:pPr>
        <w:pStyle w:val="a7"/>
        <w:suppressAutoHyphens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992D20">
        <w:rPr>
          <w:rFonts w:ascii="Times New Roman" w:hAnsi="Times New Roman"/>
          <w:spacing w:val="-2"/>
          <w:sz w:val="28"/>
          <w:szCs w:val="28"/>
        </w:rPr>
        <w:t>Число замещённых рабочих мест работниками списочного состава, внешними совместителями и лицами, выполнявшими работы по договорам гражданско-правового характера, в организациях (без субъектов малого предпринимательства и организаций с численностью до 15 человек) в январе-июне 2017 года составило 613,4 тыс. человек и было меньше, чем в январе-июне 2016 года, на 7,1 тыс. человек, или на 1,1%.</w:t>
      </w:r>
      <w:proofErr w:type="gramEnd"/>
    </w:p>
    <w:p w:rsidR="00992D20" w:rsidRPr="008D737F" w:rsidRDefault="00992D20" w:rsidP="008D737F">
      <w:pPr>
        <w:pStyle w:val="a7"/>
        <w:suppressAutoHyphens/>
        <w:rPr>
          <w:rFonts w:ascii="Times New Roman" w:hAnsi="Times New Roman"/>
          <w:sz w:val="28"/>
          <w:szCs w:val="28"/>
        </w:rPr>
      </w:pPr>
      <w:r w:rsidRPr="008D737F">
        <w:rPr>
          <w:rFonts w:ascii="Times New Roman" w:hAnsi="Times New Roman"/>
          <w:sz w:val="28"/>
          <w:szCs w:val="28"/>
        </w:rPr>
        <w:lastRenderedPageBreak/>
        <w:t>Динамика числа замещённых рабочих мест в организациях (без субъектов малого предпринимательства и организаций с численностью до 15 человек)</w:t>
      </w:r>
    </w:p>
    <w:p w:rsidR="008D737F" w:rsidRPr="008D737F" w:rsidRDefault="008D737F" w:rsidP="008D737F">
      <w:pPr>
        <w:pStyle w:val="a7"/>
        <w:suppressAutoHyphens/>
        <w:rPr>
          <w:rFonts w:ascii="Times New Roman" w:hAnsi="Times New Roman"/>
          <w:spacing w:val="-2"/>
          <w:sz w:val="28"/>
          <w:szCs w:val="28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2"/>
        <w:gridCol w:w="1569"/>
        <w:gridCol w:w="1467"/>
        <w:gridCol w:w="1555"/>
        <w:gridCol w:w="1686"/>
      </w:tblGrid>
      <w:tr w:rsidR="00992D20" w:rsidRPr="00992D20" w:rsidTr="00992D20">
        <w:trPr>
          <w:trHeight w:val="20"/>
          <w:tblHeader/>
        </w:trPr>
        <w:tc>
          <w:tcPr>
            <w:tcW w:w="1988" w:type="pct"/>
            <w:vMerge w:val="restart"/>
          </w:tcPr>
          <w:p w:rsidR="00992D20" w:rsidRPr="00992D20" w:rsidRDefault="00992D20" w:rsidP="00992D20">
            <w:pPr>
              <w:pStyle w:val="aa"/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vMerge w:val="restart"/>
          </w:tcPr>
          <w:p w:rsidR="00992D20" w:rsidRPr="00992D20" w:rsidRDefault="00992D20" w:rsidP="008D73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92D20">
              <w:rPr>
                <w:rFonts w:ascii="Times New Roman" w:hAnsi="Times New Roman"/>
                <w:sz w:val="24"/>
                <w:szCs w:val="24"/>
              </w:rPr>
              <w:t xml:space="preserve">Июнь 2017, </w:t>
            </w:r>
            <w:r w:rsidRPr="00992D20">
              <w:rPr>
                <w:rFonts w:ascii="Times New Roman" w:hAnsi="Times New Roman"/>
                <w:sz w:val="24"/>
                <w:szCs w:val="24"/>
              </w:rPr>
              <w:br/>
              <w:t xml:space="preserve">тыс. </w:t>
            </w:r>
            <w:r w:rsidRPr="00992D20">
              <w:rPr>
                <w:rFonts w:ascii="Times New Roman" w:hAnsi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704" w:type="pct"/>
            <w:vMerge w:val="restart"/>
          </w:tcPr>
          <w:p w:rsidR="00992D20" w:rsidRPr="00992D20" w:rsidRDefault="00992D20" w:rsidP="008D737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92D20">
              <w:rPr>
                <w:rFonts w:ascii="Times New Roman" w:hAnsi="Times New Roman"/>
                <w:sz w:val="24"/>
                <w:szCs w:val="24"/>
              </w:rPr>
              <w:t xml:space="preserve">Январь-июнь 2017, тыс. </w:t>
            </w:r>
            <w:r w:rsidRPr="00992D20">
              <w:rPr>
                <w:rFonts w:ascii="Times New Roman" w:hAnsi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555" w:type="pct"/>
            <w:gridSpan w:val="2"/>
          </w:tcPr>
          <w:p w:rsidR="00992D20" w:rsidRPr="00992D20" w:rsidRDefault="00992D20" w:rsidP="008D737F">
            <w:pPr>
              <w:pStyle w:val="aa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2D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92D20">
              <w:rPr>
                <w:rFonts w:ascii="Times New Roman" w:hAnsi="Times New Roman"/>
                <w:sz w:val="24"/>
                <w:szCs w:val="24"/>
              </w:rPr>
              <w:t xml:space="preserve"> % к соответствующему периоду 2016</w:t>
            </w:r>
          </w:p>
        </w:tc>
      </w:tr>
      <w:tr w:rsidR="00992D20" w:rsidRPr="00992D20" w:rsidTr="00992D20">
        <w:trPr>
          <w:trHeight w:val="20"/>
          <w:tblHeader/>
        </w:trPr>
        <w:tc>
          <w:tcPr>
            <w:tcW w:w="1988" w:type="pct"/>
            <w:vMerge/>
            <w:vAlign w:val="center"/>
          </w:tcPr>
          <w:p w:rsidR="00992D20" w:rsidRPr="00992D20" w:rsidRDefault="00992D20" w:rsidP="00992D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" w:type="pct"/>
            <w:vMerge/>
            <w:vAlign w:val="center"/>
          </w:tcPr>
          <w:p w:rsidR="00992D20" w:rsidRPr="00992D20" w:rsidRDefault="00992D20" w:rsidP="008D73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</w:tcPr>
          <w:p w:rsidR="00992D20" w:rsidRPr="00992D20" w:rsidRDefault="00992D20" w:rsidP="008D73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6" w:type="pct"/>
          </w:tcPr>
          <w:p w:rsidR="00992D20" w:rsidRPr="00992D20" w:rsidRDefault="00992D20" w:rsidP="008D737F">
            <w:pPr>
              <w:pStyle w:val="aa"/>
              <w:ind w:left="-122" w:right="-101"/>
              <w:rPr>
                <w:rFonts w:ascii="Times New Roman" w:hAnsi="Times New Roman"/>
                <w:sz w:val="24"/>
                <w:szCs w:val="24"/>
              </w:rPr>
            </w:pPr>
            <w:r w:rsidRPr="00992D2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992D20">
              <w:rPr>
                <w:rFonts w:ascii="Times New Roman" w:hAnsi="Times New Roman"/>
                <w:sz w:val="24"/>
                <w:szCs w:val="24"/>
              </w:rPr>
              <w:br/>
              <w:t>2017</w:t>
            </w:r>
          </w:p>
        </w:tc>
        <w:tc>
          <w:tcPr>
            <w:tcW w:w="809" w:type="pct"/>
          </w:tcPr>
          <w:p w:rsidR="00992D20" w:rsidRPr="00992D20" w:rsidRDefault="00992D20" w:rsidP="008D737F">
            <w:pPr>
              <w:pStyle w:val="aa"/>
              <w:ind w:left="-122" w:right="-101"/>
              <w:rPr>
                <w:rFonts w:ascii="Times New Roman" w:hAnsi="Times New Roman"/>
                <w:sz w:val="24"/>
                <w:szCs w:val="24"/>
              </w:rPr>
            </w:pPr>
            <w:r w:rsidRPr="00992D20">
              <w:rPr>
                <w:rFonts w:ascii="Times New Roman" w:hAnsi="Times New Roman"/>
                <w:sz w:val="24"/>
                <w:szCs w:val="24"/>
              </w:rPr>
              <w:t>январь-июнь 2017</w:t>
            </w:r>
          </w:p>
        </w:tc>
      </w:tr>
      <w:tr w:rsidR="00992D20" w:rsidRPr="00992D20" w:rsidTr="00992D20">
        <w:trPr>
          <w:trHeight w:val="70"/>
        </w:trPr>
        <w:tc>
          <w:tcPr>
            <w:tcW w:w="1988" w:type="pct"/>
            <w:vAlign w:val="bottom"/>
          </w:tcPr>
          <w:p w:rsidR="00992D20" w:rsidRPr="00992D20" w:rsidRDefault="00992D20" w:rsidP="00992D20">
            <w:pPr>
              <w:pStyle w:val="a9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992D20">
              <w:rPr>
                <w:rFonts w:ascii="Times New Roman" w:hAnsi="Times New Roman"/>
                <w:sz w:val="24"/>
                <w:szCs w:val="24"/>
              </w:rPr>
              <w:t>Всего замещённых рабочих мест</w:t>
            </w:r>
          </w:p>
        </w:tc>
        <w:tc>
          <w:tcPr>
            <w:tcW w:w="753" w:type="pct"/>
            <w:vAlign w:val="bottom"/>
          </w:tcPr>
          <w:p w:rsidR="00992D20" w:rsidRPr="00992D20" w:rsidRDefault="00992D20" w:rsidP="008D73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20">
              <w:rPr>
                <w:rFonts w:ascii="Times New Roman" w:hAnsi="Times New Roman" w:cs="Times New Roman"/>
                <w:sz w:val="24"/>
                <w:szCs w:val="24"/>
              </w:rPr>
              <w:t>608,6</w:t>
            </w:r>
          </w:p>
        </w:tc>
        <w:tc>
          <w:tcPr>
            <w:tcW w:w="704" w:type="pct"/>
            <w:vAlign w:val="bottom"/>
          </w:tcPr>
          <w:p w:rsidR="00992D20" w:rsidRPr="00992D20" w:rsidRDefault="00992D20" w:rsidP="008D73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20">
              <w:rPr>
                <w:rFonts w:ascii="Times New Roman" w:hAnsi="Times New Roman" w:cs="Times New Roman"/>
                <w:sz w:val="24"/>
                <w:szCs w:val="24"/>
              </w:rPr>
              <w:t>613,4</w:t>
            </w:r>
          </w:p>
        </w:tc>
        <w:tc>
          <w:tcPr>
            <w:tcW w:w="746" w:type="pct"/>
            <w:vAlign w:val="bottom"/>
          </w:tcPr>
          <w:p w:rsidR="00992D20" w:rsidRPr="00992D20" w:rsidRDefault="00992D20" w:rsidP="008D73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20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09" w:type="pct"/>
            <w:vAlign w:val="bottom"/>
          </w:tcPr>
          <w:p w:rsidR="00992D20" w:rsidRPr="00992D20" w:rsidRDefault="00992D20" w:rsidP="008D73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20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992D20" w:rsidRPr="00992D20" w:rsidTr="00992D20">
        <w:trPr>
          <w:trHeight w:val="80"/>
        </w:trPr>
        <w:tc>
          <w:tcPr>
            <w:tcW w:w="1988" w:type="pct"/>
            <w:vAlign w:val="bottom"/>
          </w:tcPr>
          <w:p w:rsidR="00992D20" w:rsidRPr="00992D20" w:rsidRDefault="00992D20" w:rsidP="00992D20">
            <w:pPr>
              <w:pStyle w:val="a9"/>
              <w:spacing w:line="220" w:lineRule="exact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992D2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3" w:type="pct"/>
            <w:vAlign w:val="bottom"/>
          </w:tcPr>
          <w:p w:rsidR="00992D20" w:rsidRPr="00992D20" w:rsidRDefault="00992D20" w:rsidP="008D73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Align w:val="bottom"/>
          </w:tcPr>
          <w:p w:rsidR="00992D20" w:rsidRPr="00992D20" w:rsidRDefault="00992D20" w:rsidP="008D73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Align w:val="bottom"/>
          </w:tcPr>
          <w:p w:rsidR="00992D20" w:rsidRPr="00992D20" w:rsidRDefault="00992D20" w:rsidP="008D73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Align w:val="bottom"/>
          </w:tcPr>
          <w:p w:rsidR="00992D20" w:rsidRPr="00992D20" w:rsidRDefault="00992D20" w:rsidP="008D73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20" w:rsidRPr="00992D20" w:rsidTr="00992D20">
        <w:trPr>
          <w:trHeight w:val="80"/>
        </w:trPr>
        <w:tc>
          <w:tcPr>
            <w:tcW w:w="1988" w:type="pct"/>
            <w:vAlign w:val="bottom"/>
          </w:tcPr>
          <w:p w:rsidR="00992D20" w:rsidRPr="00992D20" w:rsidRDefault="00992D20" w:rsidP="00992D20">
            <w:pPr>
              <w:pStyle w:val="a9"/>
              <w:spacing w:line="22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92D20">
              <w:rPr>
                <w:rFonts w:ascii="Times New Roman" w:hAnsi="Times New Roman"/>
                <w:sz w:val="24"/>
                <w:szCs w:val="24"/>
              </w:rPr>
              <w:t>работниками списочного состава</w:t>
            </w:r>
          </w:p>
        </w:tc>
        <w:tc>
          <w:tcPr>
            <w:tcW w:w="753" w:type="pct"/>
            <w:vAlign w:val="bottom"/>
          </w:tcPr>
          <w:p w:rsidR="00992D20" w:rsidRPr="00992D20" w:rsidRDefault="00992D20" w:rsidP="008D73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20">
              <w:rPr>
                <w:rFonts w:ascii="Times New Roman" w:hAnsi="Times New Roman" w:cs="Times New Roman"/>
                <w:sz w:val="24"/>
                <w:szCs w:val="24"/>
              </w:rPr>
              <w:t>583,4</w:t>
            </w:r>
          </w:p>
        </w:tc>
        <w:tc>
          <w:tcPr>
            <w:tcW w:w="704" w:type="pct"/>
            <w:vAlign w:val="bottom"/>
          </w:tcPr>
          <w:p w:rsidR="00992D20" w:rsidRPr="00992D20" w:rsidRDefault="00992D20" w:rsidP="008D73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2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746" w:type="pct"/>
            <w:vAlign w:val="bottom"/>
          </w:tcPr>
          <w:p w:rsidR="00992D20" w:rsidRPr="00992D20" w:rsidRDefault="00992D20" w:rsidP="008D73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20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09" w:type="pct"/>
            <w:vAlign w:val="bottom"/>
          </w:tcPr>
          <w:p w:rsidR="00992D20" w:rsidRPr="00992D20" w:rsidRDefault="00992D20" w:rsidP="008D73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20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992D20" w:rsidRPr="00992D20" w:rsidTr="00992D20">
        <w:trPr>
          <w:trHeight w:val="80"/>
        </w:trPr>
        <w:tc>
          <w:tcPr>
            <w:tcW w:w="1988" w:type="pct"/>
            <w:vAlign w:val="bottom"/>
          </w:tcPr>
          <w:p w:rsidR="00992D20" w:rsidRPr="00992D20" w:rsidRDefault="00992D20" w:rsidP="00992D20">
            <w:pPr>
              <w:pStyle w:val="a9"/>
              <w:spacing w:line="22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92D20">
              <w:rPr>
                <w:rFonts w:ascii="Times New Roman" w:hAnsi="Times New Roman"/>
                <w:sz w:val="24"/>
                <w:szCs w:val="24"/>
              </w:rPr>
              <w:t>внешними совместителями</w:t>
            </w:r>
          </w:p>
        </w:tc>
        <w:tc>
          <w:tcPr>
            <w:tcW w:w="753" w:type="pct"/>
            <w:vAlign w:val="bottom"/>
          </w:tcPr>
          <w:p w:rsidR="00992D20" w:rsidRPr="00992D20" w:rsidRDefault="00992D20" w:rsidP="008D73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2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04" w:type="pct"/>
            <w:vAlign w:val="bottom"/>
          </w:tcPr>
          <w:p w:rsidR="00992D20" w:rsidRPr="00992D20" w:rsidRDefault="00992D20" w:rsidP="008D73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2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46" w:type="pct"/>
            <w:vAlign w:val="bottom"/>
          </w:tcPr>
          <w:p w:rsidR="00992D20" w:rsidRPr="00992D20" w:rsidRDefault="00992D20" w:rsidP="008D73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20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809" w:type="pct"/>
            <w:vAlign w:val="bottom"/>
          </w:tcPr>
          <w:p w:rsidR="00992D20" w:rsidRPr="00992D20" w:rsidRDefault="00992D20" w:rsidP="008D73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20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992D20" w:rsidRPr="00992D20" w:rsidTr="00992D20">
        <w:trPr>
          <w:trHeight w:val="80"/>
        </w:trPr>
        <w:tc>
          <w:tcPr>
            <w:tcW w:w="1988" w:type="pct"/>
            <w:vAlign w:val="bottom"/>
          </w:tcPr>
          <w:p w:rsidR="00992D20" w:rsidRPr="00992D20" w:rsidRDefault="00992D20" w:rsidP="00992D20">
            <w:pPr>
              <w:pStyle w:val="a9"/>
              <w:spacing w:line="22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92D20">
              <w:rPr>
                <w:rFonts w:ascii="Times New Roman" w:hAnsi="Times New Roman"/>
                <w:spacing w:val="-4"/>
                <w:sz w:val="24"/>
                <w:szCs w:val="24"/>
              </w:rPr>
              <w:t>работниками, выполнявшими</w:t>
            </w:r>
            <w:r w:rsidRPr="00992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D20">
              <w:rPr>
                <w:rFonts w:ascii="Times New Roman" w:hAnsi="Times New Roman"/>
                <w:sz w:val="24"/>
                <w:szCs w:val="24"/>
              </w:rPr>
              <w:br/>
              <w:t xml:space="preserve">работы по договорам </w:t>
            </w:r>
            <w:r w:rsidRPr="00992D20">
              <w:rPr>
                <w:rFonts w:ascii="Times New Roman" w:hAnsi="Times New Roman"/>
                <w:sz w:val="24"/>
                <w:szCs w:val="24"/>
              </w:rPr>
              <w:br/>
              <w:t>гражданско-правового характера</w:t>
            </w:r>
          </w:p>
        </w:tc>
        <w:tc>
          <w:tcPr>
            <w:tcW w:w="753" w:type="pct"/>
            <w:vAlign w:val="bottom"/>
          </w:tcPr>
          <w:p w:rsidR="00992D20" w:rsidRPr="00992D20" w:rsidRDefault="00992D20" w:rsidP="008D73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20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04" w:type="pct"/>
            <w:vAlign w:val="bottom"/>
          </w:tcPr>
          <w:p w:rsidR="00992D20" w:rsidRPr="00992D20" w:rsidRDefault="00992D20" w:rsidP="008D73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20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46" w:type="pct"/>
            <w:vAlign w:val="bottom"/>
          </w:tcPr>
          <w:p w:rsidR="00992D20" w:rsidRPr="00992D20" w:rsidRDefault="00992D20" w:rsidP="008D73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20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09" w:type="pct"/>
            <w:vAlign w:val="bottom"/>
          </w:tcPr>
          <w:p w:rsidR="00992D20" w:rsidRPr="00992D20" w:rsidRDefault="00992D20" w:rsidP="008D737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20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</w:tbl>
    <w:p w:rsidR="00992D20" w:rsidRPr="00992D20" w:rsidRDefault="00992D20" w:rsidP="0099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D20" w:rsidRPr="00992D20" w:rsidRDefault="00992D20" w:rsidP="00E773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2D20">
        <w:rPr>
          <w:rFonts w:ascii="Times New Roman" w:hAnsi="Times New Roman"/>
          <w:sz w:val="28"/>
          <w:szCs w:val="28"/>
        </w:rPr>
        <w:t>В январе-июне 2017 года в общем количестве замещённых рабочих мест в организациях удельный вес рабочих мест внешних совместителей составлял 1,5%, лиц, выполняющих работы по договорам гражданско-правового характера – 2,7%.</w:t>
      </w:r>
    </w:p>
    <w:p w:rsidR="00992D20" w:rsidRPr="00385044" w:rsidRDefault="00992D20" w:rsidP="00E773AC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9CD" w:rsidRPr="00385044" w:rsidRDefault="001039CD" w:rsidP="00E773AC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>Средний размер заработной платы по зарегистрированным в ГКУ ЦЗН Пермского края вакансиям по группам занятий составил в июне 2017 года:</w:t>
      </w:r>
    </w:p>
    <w:p w:rsidR="001039CD" w:rsidRPr="00385044" w:rsidRDefault="001039CD" w:rsidP="00E773AC">
      <w:pPr>
        <w:spacing w:after="0" w:line="240" w:lineRule="auto"/>
        <w:ind w:firstLine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9CD" w:rsidRPr="00385044" w:rsidRDefault="001039CD" w:rsidP="00E773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>руководители различных уровней –20660 руб. (май 2017 г. – 17439 руб.);</w:t>
      </w:r>
    </w:p>
    <w:p w:rsidR="001039CD" w:rsidRPr="00385044" w:rsidRDefault="001039CD" w:rsidP="00E773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 xml:space="preserve">специалисты высшего уровня квалификации – 17485 руб. (16454 руб.); </w:t>
      </w:r>
    </w:p>
    <w:p w:rsidR="001039CD" w:rsidRPr="00385044" w:rsidRDefault="001039CD" w:rsidP="00E773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 xml:space="preserve">специалисты среднего уровня квалификации – 14889 руб. (18400 руб.); </w:t>
      </w:r>
    </w:p>
    <w:p w:rsidR="001039CD" w:rsidRPr="00385044" w:rsidRDefault="001039CD" w:rsidP="00E773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 xml:space="preserve">служащие – 13440 руб. (12319 руб.); </w:t>
      </w:r>
    </w:p>
    <w:p w:rsidR="001039CD" w:rsidRPr="00385044" w:rsidRDefault="001039CD" w:rsidP="00E773AC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 xml:space="preserve">работники сферы обслуживания – 12060 руб. (12189 руб.); </w:t>
      </w:r>
    </w:p>
    <w:p w:rsidR="001039CD" w:rsidRPr="00385044" w:rsidRDefault="001039CD" w:rsidP="00E773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 xml:space="preserve">квалифицированные работники сельского хозяйства – 11917 руб. (12186 руб.); </w:t>
      </w:r>
    </w:p>
    <w:p w:rsidR="001039CD" w:rsidRPr="00385044" w:rsidRDefault="001039CD" w:rsidP="00E773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 xml:space="preserve">квалифицированные рабочие – 20893 руб. (20930 руб.); </w:t>
      </w:r>
    </w:p>
    <w:p w:rsidR="001039CD" w:rsidRPr="00385044" w:rsidRDefault="001039CD" w:rsidP="00E773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 xml:space="preserve">операторы, аппаратчики и машинисты, слесари-сборщики – 22727 руб. (20517 руб.); </w:t>
      </w:r>
    </w:p>
    <w:p w:rsidR="001039CD" w:rsidRPr="00385044" w:rsidRDefault="001039CD" w:rsidP="00E773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 xml:space="preserve">неквалифицированные рабочие – 11378 руб. (11590 руб.). </w:t>
      </w:r>
    </w:p>
    <w:p w:rsidR="001039CD" w:rsidRPr="00385044" w:rsidRDefault="001039CD" w:rsidP="00E77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>49,3 % потребности в работниках, заявленной работодателями в службу занятости в течение периода, имело оплату выше краевого прожиточного минимума.</w:t>
      </w:r>
    </w:p>
    <w:p w:rsidR="001039CD" w:rsidRPr="00385044" w:rsidRDefault="001039CD" w:rsidP="00E7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044">
        <w:rPr>
          <w:rFonts w:ascii="Times New Roman" w:hAnsi="Times New Roman" w:cs="Times New Roman"/>
          <w:sz w:val="28"/>
          <w:szCs w:val="28"/>
        </w:rPr>
        <w:t xml:space="preserve">Наибольший </w:t>
      </w:r>
      <w:proofErr w:type="gramStart"/>
      <w:r w:rsidRPr="00385044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385044">
        <w:rPr>
          <w:rFonts w:ascii="Times New Roman" w:hAnsi="Times New Roman" w:cs="Times New Roman"/>
          <w:sz w:val="28"/>
          <w:szCs w:val="28"/>
        </w:rPr>
        <w:t xml:space="preserve"> от 32 476 руб. – предлагался физикам, химикам.</w:t>
      </w:r>
    </w:p>
    <w:p w:rsidR="001039CD" w:rsidRPr="00385044" w:rsidRDefault="001039CD" w:rsidP="00E77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672" w:rsidRPr="00E13F70" w:rsidRDefault="00240672" w:rsidP="00E773AC">
      <w:pPr>
        <w:tabs>
          <w:tab w:val="left" w:pos="828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F70">
        <w:rPr>
          <w:rFonts w:ascii="Times New Roman" w:hAnsi="Times New Roman" w:cs="Times New Roman"/>
          <w:b/>
          <w:sz w:val="28"/>
          <w:szCs w:val="28"/>
        </w:rPr>
        <w:t>Проведенный анализ конъюнктуры профессиональных рынков труда Пермского края по итогам  показал:</w:t>
      </w:r>
    </w:p>
    <w:p w:rsidR="00240672" w:rsidRPr="00385044" w:rsidRDefault="00240672" w:rsidP="00E773A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>за прошедший период отмечался некоторый рост активности работодателей по заявлению потребности в рабочей силе, о чем свидетельствует рост количества вакантных рабочих мест, которыми располагали ЦЗН (рост на 13,7 %);</w:t>
      </w:r>
    </w:p>
    <w:p w:rsidR="00240672" w:rsidRPr="00385044" w:rsidRDefault="00240672" w:rsidP="00E773A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 xml:space="preserve">наибольшим спросом у работодателей пользовались квалифицированные рабочие крупных и мелких промышленных предприятий, строительства и </w:t>
      </w:r>
      <w:r w:rsidRPr="00385044">
        <w:rPr>
          <w:rFonts w:ascii="Times New Roman" w:hAnsi="Times New Roman" w:cs="Times New Roman"/>
          <w:sz w:val="28"/>
          <w:szCs w:val="28"/>
        </w:rPr>
        <w:lastRenderedPageBreak/>
        <w:t>транспорта, а также профессии операторов, аппаратчиков, машинистов установок и машин и слесарей-сборщиков;</w:t>
      </w:r>
    </w:p>
    <w:p w:rsidR="00E13F70" w:rsidRDefault="00240672" w:rsidP="00E773A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>отмечен небольшой рост размера средней заработной платы по заявленным в службу занятости вакансиям</w:t>
      </w:r>
      <w:r w:rsidR="00E13F70">
        <w:rPr>
          <w:rFonts w:ascii="Times New Roman" w:hAnsi="Times New Roman" w:cs="Times New Roman"/>
          <w:sz w:val="28"/>
          <w:szCs w:val="28"/>
        </w:rPr>
        <w:t>.</w:t>
      </w:r>
    </w:p>
    <w:p w:rsidR="00240672" w:rsidRPr="00E13F70" w:rsidRDefault="00240672" w:rsidP="00E773A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F70">
        <w:rPr>
          <w:rFonts w:ascii="Times New Roman" w:hAnsi="Times New Roman" w:cs="Times New Roman"/>
          <w:sz w:val="28"/>
          <w:szCs w:val="28"/>
        </w:rPr>
        <w:t xml:space="preserve"> объем предложения рабочей силы со стороны ищущих работу граждан, зафиксированный ЦЗН большинства городов и районов Пермского края, в отчетном месяце снизился на  12,4  %;</w:t>
      </w:r>
    </w:p>
    <w:p w:rsidR="00240672" w:rsidRPr="00385044" w:rsidRDefault="00240672" w:rsidP="00E773A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044">
        <w:rPr>
          <w:rFonts w:ascii="Times New Roman" w:hAnsi="Times New Roman" w:cs="Times New Roman"/>
          <w:sz w:val="28"/>
          <w:szCs w:val="28"/>
        </w:rPr>
        <w:t>наиболее высокий объем предложения, как и ранее, отмечается по группам неквалифицированных рабочих, операторов, аппаратчиков, слесарей-сборщиков, а также квалифицированных рабочих промышленных предприятий, строительства, транспорта, связи, то есть в наиболее массовых профессиональных группах.</w:t>
      </w:r>
    </w:p>
    <w:p w:rsidR="00C076C4" w:rsidRDefault="00C076C4" w:rsidP="00E7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70" w:rsidRDefault="00E13F70" w:rsidP="00E7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70" w:rsidRDefault="00E13F70" w:rsidP="00E7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70" w:rsidRDefault="00E13F70" w:rsidP="00E7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70" w:rsidRDefault="00E13F70" w:rsidP="00E7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70" w:rsidRDefault="00E13F70" w:rsidP="00E7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70" w:rsidRDefault="00E13F70" w:rsidP="00E7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70" w:rsidRDefault="00E13F70" w:rsidP="00E7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21C" w:rsidRPr="00385044" w:rsidRDefault="00BB3B3B" w:rsidP="00E7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85044">
        <w:rPr>
          <w:rFonts w:ascii="Times New Roman" w:hAnsi="Times New Roman" w:cs="Times New Roman"/>
          <w:sz w:val="24"/>
          <w:szCs w:val="24"/>
        </w:rPr>
        <w:t xml:space="preserve">Информация подготовлена по данным </w:t>
      </w:r>
      <w:proofErr w:type="spellStart"/>
      <w:r w:rsidRPr="00385044">
        <w:rPr>
          <w:rFonts w:ascii="Times New Roman" w:hAnsi="Times New Roman" w:cs="Times New Roman"/>
          <w:sz w:val="24"/>
          <w:szCs w:val="24"/>
        </w:rPr>
        <w:t>Пермьстата</w:t>
      </w:r>
      <w:proofErr w:type="spellEnd"/>
      <w:r w:rsidRPr="00385044">
        <w:rPr>
          <w:rFonts w:ascii="Times New Roman" w:hAnsi="Times New Roman" w:cs="Times New Roman"/>
          <w:sz w:val="24"/>
          <w:szCs w:val="24"/>
        </w:rPr>
        <w:t xml:space="preserve"> и Агентства по занятости населения Пермского края</w:t>
      </w:r>
    </w:p>
    <w:sectPr w:rsidR="00B9121C" w:rsidRPr="00385044" w:rsidSect="00695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6F" w:rsidRDefault="00F4056F" w:rsidP="008660AA">
      <w:pPr>
        <w:spacing w:after="0" w:line="240" w:lineRule="auto"/>
      </w:pPr>
      <w:r>
        <w:separator/>
      </w:r>
    </w:p>
  </w:endnote>
  <w:endnote w:type="continuationSeparator" w:id="0">
    <w:p w:rsidR="00F4056F" w:rsidRDefault="00F4056F" w:rsidP="0086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6F" w:rsidRDefault="00F4056F" w:rsidP="008660AA">
      <w:pPr>
        <w:spacing w:after="0" w:line="240" w:lineRule="auto"/>
      </w:pPr>
      <w:r>
        <w:separator/>
      </w:r>
    </w:p>
  </w:footnote>
  <w:footnote w:type="continuationSeparator" w:id="0">
    <w:p w:rsidR="00F4056F" w:rsidRDefault="00F4056F" w:rsidP="008660AA">
      <w:pPr>
        <w:spacing w:after="0" w:line="240" w:lineRule="auto"/>
      </w:pPr>
      <w:r>
        <w:continuationSeparator/>
      </w:r>
    </w:p>
  </w:footnote>
  <w:footnote w:id="1">
    <w:p w:rsidR="00992D20" w:rsidRPr="00126722" w:rsidRDefault="00992D20" w:rsidP="00DE06B5">
      <w:pPr>
        <w:pStyle w:val="a4"/>
        <w:spacing w:after="0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126722">
        <w:rPr>
          <w:rFonts w:ascii="Times New Roman" w:hAnsi="Times New Roman"/>
        </w:rPr>
        <w:t xml:space="preserve">Общие объемы трудоустройства (с учетом </w:t>
      </w:r>
      <w:proofErr w:type="gramStart"/>
      <w:r w:rsidRPr="00126722">
        <w:rPr>
          <w:rFonts w:ascii="Times New Roman" w:hAnsi="Times New Roman"/>
        </w:rPr>
        <w:t>трудоустроенных</w:t>
      </w:r>
      <w:proofErr w:type="gramEnd"/>
      <w:r w:rsidRPr="00126722">
        <w:rPr>
          <w:rFonts w:ascii="Times New Roman" w:hAnsi="Times New Roman"/>
        </w:rPr>
        <w:t xml:space="preserve"> до обращения в СЗН и при посредничестве СЗН)</w:t>
      </w:r>
    </w:p>
  </w:footnote>
  <w:footnote w:id="2">
    <w:p w:rsidR="00992D20" w:rsidRPr="00153E20" w:rsidRDefault="00992D20" w:rsidP="00DE06B5">
      <w:pPr>
        <w:pStyle w:val="a4"/>
        <w:spacing w:after="0"/>
        <w:rPr>
          <w:rFonts w:ascii="Times New Roman" w:hAnsi="Times New Roman"/>
          <w:b/>
        </w:rPr>
      </w:pPr>
      <w:r w:rsidRPr="00126722">
        <w:rPr>
          <w:rStyle w:val="a6"/>
          <w:rFonts w:ascii="Times New Roman" w:hAnsi="Times New Roman"/>
        </w:rPr>
        <w:footnoteRef/>
      </w:r>
      <w:r w:rsidRPr="00126722">
        <w:rPr>
          <w:rFonts w:ascii="Times New Roman" w:hAnsi="Times New Roman"/>
        </w:rPr>
        <w:t xml:space="preserve"> </w:t>
      </w:r>
      <w:r w:rsidRPr="00153E20">
        <w:rPr>
          <w:rFonts w:ascii="Times New Roman" w:hAnsi="Times New Roman"/>
          <w:b/>
        </w:rPr>
        <w:t xml:space="preserve">Из них  по состоянию на </w:t>
      </w:r>
      <w:r w:rsidRPr="006B7845">
        <w:rPr>
          <w:rFonts w:ascii="Times New Roman" w:hAnsi="Times New Roman"/>
          <w:b/>
        </w:rPr>
        <w:t>03</w:t>
      </w:r>
      <w:r>
        <w:rPr>
          <w:rFonts w:ascii="Times New Roman" w:hAnsi="Times New Roman"/>
          <w:b/>
        </w:rPr>
        <w:t>.0</w:t>
      </w:r>
      <w:r w:rsidRPr="006B7845">
        <w:rPr>
          <w:rFonts w:ascii="Times New Roman" w:hAnsi="Times New Roman"/>
          <w:b/>
        </w:rPr>
        <w:t>7</w:t>
      </w:r>
      <w:r w:rsidRPr="00153E20">
        <w:rPr>
          <w:rFonts w:ascii="Times New Roman" w:hAnsi="Times New Roman"/>
          <w:b/>
        </w:rPr>
        <w:t xml:space="preserve">.2017г. – </w:t>
      </w:r>
      <w:r w:rsidRPr="006B7845">
        <w:rPr>
          <w:rFonts w:ascii="Times New Roman" w:hAnsi="Times New Roman"/>
          <w:b/>
        </w:rPr>
        <w:t>2080</w:t>
      </w:r>
      <w:r w:rsidRPr="00153E20">
        <w:rPr>
          <w:rFonts w:ascii="Times New Roman" w:hAnsi="Times New Roman"/>
          <w:b/>
        </w:rPr>
        <w:t xml:space="preserve"> чел. были трудоустроены на своих же предприятиях переводом</w:t>
      </w:r>
    </w:p>
    <w:p w:rsidR="00992D20" w:rsidRPr="00153E20" w:rsidRDefault="00992D20" w:rsidP="00DE06B5">
      <w:pPr>
        <w:pStyle w:val="a4"/>
        <w:spacing w:after="0" w:line="60" w:lineRule="exact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263C"/>
    <w:multiLevelType w:val="hybridMultilevel"/>
    <w:tmpl w:val="1CF0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43DDD"/>
    <w:multiLevelType w:val="multilevel"/>
    <w:tmpl w:val="335228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CA13066"/>
    <w:multiLevelType w:val="hybridMultilevel"/>
    <w:tmpl w:val="0F20B8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6FE8"/>
    <w:multiLevelType w:val="hybridMultilevel"/>
    <w:tmpl w:val="BA1AF3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C5660B4"/>
    <w:multiLevelType w:val="hybridMultilevel"/>
    <w:tmpl w:val="63D695E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53582F"/>
    <w:multiLevelType w:val="hybridMultilevel"/>
    <w:tmpl w:val="B132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43"/>
    <w:rsid w:val="000B3C15"/>
    <w:rsid w:val="000C795F"/>
    <w:rsid w:val="000F2B80"/>
    <w:rsid w:val="001039CD"/>
    <w:rsid w:val="001132D3"/>
    <w:rsid w:val="00161743"/>
    <w:rsid w:val="001E63DE"/>
    <w:rsid w:val="00200387"/>
    <w:rsid w:val="00216707"/>
    <w:rsid w:val="00240672"/>
    <w:rsid w:val="002847AC"/>
    <w:rsid w:val="00286162"/>
    <w:rsid w:val="002A1D88"/>
    <w:rsid w:val="0031010E"/>
    <w:rsid w:val="00385044"/>
    <w:rsid w:val="003B711D"/>
    <w:rsid w:val="003F52E1"/>
    <w:rsid w:val="0042325C"/>
    <w:rsid w:val="00440439"/>
    <w:rsid w:val="00442244"/>
    <w:rsid w:val="0049598B"/>
    <w:rsid w:val="00517366"/>
    <w:rsid w:val="005D12F3"/>
    <w:rsid w:val="005D3EB6"/>
    <w:rsid w:val="005E651D"/>
    <w:rsid w:val="00602963"/>
    <w:rsid w:val="0068713D"/>
    <w:rsid w:val="00695D51"/>
    <w:rsid w:val="006D04C1"/>
    <w:rsid w:val="006F307E"/>
    <w:rsid w:val="00735386"/>
    <w:rsid w:val="00766EAD"/>
    <w:rsid w:val="00796B30"/>
    <w:rsid w:val="007A0750"/>
    <w:rsid w:val="007A2C36"/>
    <w:rsid w:val="007D6EF7"/>
    <w:rsid w:val="007E3B18"/>
    <w:rsid w:val="00853C43"/>
    <w:rsid w:val="00861149"/>
    <w:rsid w:val="008660AA"/>
    <w:rsid w:val="008753EA"/>
    <w:rsid w:val="008C55BE"/>
    <w:rsid w:val="008D410E"/>
    <w:rsid w:val="008D737F"/>
    <w:rsid w:val="00917D8E"/>
    <w:rsid w:val="00923DB6"/>
    <w:rsid w:val="00980EC1"/>
    <w:rsid w:val="00992D20"/>
    <w:rsid w:val="009B1575"/>
    <w:rsid w:val="009B63DB"/>
    <w:rsid w:val="009C07BE"/>
    <w:rsid w:val="009F528E"/>
    <w:rsid w:val="00A150A3"/>
    <w:rsid w:val="00A32D5A"/>
    <w:rsid w:val="00A42F14"/>
    <w:rsid w:val="00AE24D7"/>
    <w:rsid w:val="00AE79E9"/>
    <w:rsid w:val="00AF4341"/>
    <w:rsid w:val="00B134C5"/>
    <w:rsid w:val="00B138DC"/>
    <w:rsid w:val="00B25C99"/>
    <w:rsid w:val="00B31E29"/>
    <w:rsid w:val="00B320D3"/>
    <w:rsid w:val="00B75D6F"/>
    <w:rsid w:val="00B9121C"/>
    <w:rsid w:val="00BB3B3B"/>
    <w:rsid w:val="00BC6612"/>
    <w:rsid w:val="00BD1032"/>
    <w:rsid w:val="00C076C4"/>
    <w:rsid w:val="00C24A2A"/>
    <w:rsid w:val="00C41043"/>
    <w:rsid w:val="00C75E76"/>
    <w:rsid w:val="00CB70A2"/>
    <w:rsid w:val="00CC5241"/>
    <w:rsid w:val="00CE2BA9"/>
    <w:rsid w:val="00D25CEB"/>
    <w:rsid w:val="00D43636"/>
    <w:rsid w:val="00D50650"/>
    <w:rsid w:val="00D57EE7"/>
    <w:rsid w:val="00DD3C8F"/>
    <w:rsid w:val="00DE06B5"/>
    <w:rsid w:val="00E13F70"/>
    <w:rsid w:val="00E773AC"/>
    <w:rsid w:val="00ED7545"/>
    <w:rsid w:val="00EF5EA6"/>
    <w:rsid w:val="00F17AF1"/>
    <w:rsid w:val="00F4056F"/>
    <w:rsid w:val="00F41A42"/>
    <w:rsid w:val="00F578A8"/>
    <w:rsid w:val="00F72910"/>
    <w:rsid w:val="00F8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8E"/>
  </w:style>
  <w:style w:type="paragraph" w:styleId="1">
    <w:name w:val="heading 1"/>
    <w:aliases w:val="Заголовок 15,Çàãîëîâîê 15,Caaieiaie 15"/>
    <w:basedOn w:val="a"/>
    <w:next w:val="a"/>
    <w:link w:val="11"/>
    <w:qFormat/>
    <w:rsid w:val="007D6EF7"/>
    <w:pPr>
      <w:widowControl w:val="0"/>
      <w:spacing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1"/>
    <w:qFormat/>
    <w:rsid w:val="007D6EF7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7D6EF7"/>
    <w:pPr>
      <w:keepNext/>
      <w:tabs>
        <w:tab w:val="num" w:pos="864"/>
      </w:tabs>
      <w:suppressAutoHyphens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A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8660AA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660A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8660AA"/>
    <w:rPr>
      <w:vertAlign w:val="superscript"/>
    </w:rPr>
  </w:style>
  <w:style w:type="character" w:customStyle="1" w:styleId="10">
    <w:name w:val="Заголовок 1 Знак"/>
    <w:basedOn w:val="a0"/>
    <w:uiPriority w:val="9"/>
    <w:rsid w:val="007D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7D6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7D6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 Indent"/>
    <w:basedOn w:val="a"/>
    <w:link w:val="12"/>
    <w:rsid w:val="007D6EF7"/>
    <w:pPr>
      <w:spacing w:after="0" w:line="240" w:lineRule="auto"/>
      <w:ind w:firstLine="709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7D6EF7"/>
  </w:style>
  <w:style w:type="character" w:customStyle="1" w:styleId="11">
    <w:name w:val="Заголовок 1 Знак1"/>
    <w:aliases w:val="Заголовок 15 Знак,Çàãîëîâîê 15 Знак,Caaieiaie 15 Знак"/>
    <w:link w:val="1"/>
    <w:locked/>
    <w:rsid w:val="007D6EF7"/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character" w:customStyle="1" w:styleId="21">
    <w:name w:val="Заголовок 2 Знак1"/>
    <w:link w:val="2"/>
    <w:rsid w:val="007D6EF7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7"/>
    <w:rsid w:val="007D6EF7"/>
    <w:rPr>
      <w:rFonts w:ascii="Arial" w:eastAsia="Times New Roman" w:hAnsi="Arial" w:cs="Times New Roman"/>
      <w:szCs w:val="20"/>
      <w:lang w:eastAsia="ru-RU"/>
    </w:rPr>
  </w:style>
  <w:style w:type="paragraph" w:customStyle="1" w:styleId="a9">
    <w:name w:val="Таблица"/>
    <w:basedOn w:val="aa"/>
    <w:link w:val="ab"/>
    <w:rsid w:val="007D6EF7"/>
    <w:pPr>
      <w:jc w:val="left"/>
    </w:pPr>
    <w:rPr>
      <w:i w:val="0"/>
    </w:rPr>
  </w:style>
  <w:style w:type="paragraph" w:styleId="aa">
    <w:name w:val="Message Header"/>
    <w:basedOn w:val="a"/>
    <w:link w:val="13"/>
    <w:rsid w:val="007D6EF7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c">
    <w:name w:val="Шапка Знак"/>
    <w:basedOn w:val="a0"/>
    <w:uiPriority w:val="99"/>
    <w:semiHidden/>
    <w:rsid w:val="007D6E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3">
    <w:name w:val="Шапка Знак1"/>
    <w:link w:val="aa"/>
    <w:rsid w:val="007D6EF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b">
    <w:name w:val="Таблица Знак"/>
    <w:link w:val="a9"/>
    <w:rsid w:val="007D6EF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1">
    <w:name w:val="Заголовок 4 Знак1"/>
    <w:link w:val="4"/>
    <w:rsid w:val="007D6EF7"/>
    <w:rPr>
      <w:rFonts w:ascii="Arial" w:eastAsia="Times New Roman" w:hAnsi="Arial" w:cs="Times New Roman"/>
      <w:bCs/>
      <w:i/>
      <w:lang w:eastAsia="ar-SA"/>
    </w:rPr>
  </w:style>
  <w:style w:type="paragraph" w:customStyle="1" w:styleId="ad">
    <w:name w:val="единицы"/>
    <w:basedOn w:val="a"/>
    <w:rsid w:val="007D6EF7"/>
    <w:pPr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7A2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CE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4959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95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8E"/>
  </w:style>
  <w:style w:type="paragraph" w:styleId="1">
    <w:name w:val="heading 1"/>
    <w:aliases w:val="Заголовок 15,Çàãîëîâîê 15,Caaieiaie 15"/>
    <w:basedOn w:val="a"/>
    <w:next w:val="a"/>
    <w:link w:val="11"/>
    <w:qFormat/>
    <w:rsid w:val="007D6EF7"/>
    <w:pPr>
      <w:widowControl w:val="0"/>
      <w:spacing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1"/>
    <w:qFormat/>
    <w:rsid w:val="007D6EF7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7D6EF7"/>
    <w:pPr>
      <w:keepNext/>
      <w:tabs>
        <w:tab w:val="num" w:pos="864"/>
      </w:tabs>
      <w:suppressAutoHyphens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A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8660AA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660A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8660AA"/>
    <w:rPr>
      <w:vertAlign w:val="superscript"/>
    </w:rPr>
  </w:style>
  <w:style w:type="character" w:customStyle="1" w:styleId="10">
    <w:name w:val="Заголовок 1 Знак"/>
    <w:basedOn w:val="a0"/>
    <w:uiPriority w:val="9"/>
    <w:rsid w:val="007D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7D6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7D6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 Indent"/>
    <w:basedOn w:val="a"/>
    <w:link w:val="12"/>
    <w:rsid w:val="007D6EF7"/>
    <w:pPr>
      <w:spacing w:after="0" w:line="240" w:lineRule="auto"/>
      <w:ind w:firstLine="709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7D6EF7"/>
  </w:style>
  <w:style w:type="character" w:customStyle="1" w:styleId="11">
    <w:name w:val="Заголовок 1 Знак1"/>
    <w:aliases w:val="Заголовок 15 Знак,Çàãîëîâîê 15 Знак,Caaieiaie 15 Знак"/>
    <w:link w:val="1"/>
    <w:locked/>
    <w:rsid w:val="007D6EF7"/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character" w:customStyle="1" w:styleId="21">
    <w:name w:val="Заголовок 2 Знак1"/>
    <w:link w:val="2"/>
    <w:rsid w:val="007D6EF7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7"/>
    <w:rsid w:val="007D6EF7"/>
    <w:rPr>
      <w:rFonts w:ascii="Arial" w:eastAsia="Times New Roman" w:hAnsi="Arial" w:cs="Times New Roman"/>
      <w:szCs w:val="20"/>
      <w:lang w:eastAsia="ru-RU"/>
    </w:rPr>
  </w:style>
  <w:style w:type="paragraph" w:customStyle="1" w:styleId="a9">
    <w:name w:val="Таблица"/>
    <w:basedOn w:val="aa"/>
    <w:link w:val="ab"/>
    <w:rsid w:val="007D6EF7"/>
    <w:pPr>
      <w:jc w:val="left"/>
    </w:pPr>
    <w:rPr>
      <w:i w:val="0"/>
    </w:rPr>
  </w:style>
  <w:style w:type="paragraph" w:styleId="aa">
    <w:name w:val="Message Header"/>
    <w:basedOn w:val="a"/>
    <w:link w:val="13"/>
    <w:rsid w:val="007D6EF7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c">
    <w:name w:val="Шапка Знак"/>
    <w:basedOn w:val="a0"/>
    <w:uiPriority w:val="99"/>
    <w:semiHidden/>
    <w:rsid w:val="007D6E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3">
    <w:name w:val="Шапка Знак1"/>
    <w:link w:val="aa"/>
    <w:rsid w:val="007D6EF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b">
    <w:name w:val="Таблица Знак"/>
    <w:link w:val="a9"/>
    <w:rsid w:val="007D6EF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1">
    <w:name w:val="Заголовок 4 Знак1"/>
    <w:link w:val="4"/>
    <w:rsid w:val="007D6EF7"/>
    <w:rPr>
      <w:rFonts w:ascii="Arial" w:eastAsia="Times New Roman" w:hAnsi="Arial" w:cs="Times New Roman"/>
      <w:bCs/>
      <w:i/>
      <w:lang w:eastAsia="ar-SA"/>
    </w:rPr>
  </w:style>
  <w:style w:type="paragraph" w:customStyle="1" w:styleId="ad">
    <w:name w:val="единицы"/>
    <w:basedOn w:val="a"/>
    <w:rsid w:val="007D6EF7"/>
    <w:pPr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7A2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CE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4959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9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4894-8F40-4CDC-A4E8-1AF64A90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Горева Надежда Викторовна</cp:lastModifiedBy>
  <cp:revision>4</cp:revision>
  <cp:lastPrinted>2017-08-24T06:53:00Z</cp:lastPrinted>
  <dcterms:created xsi:type="dcterms:W3CDTF">2017-08-24T06:56:00Z</dcterms:created>
  <dcterms:modified xsi:type="dcterms:W3CDTF">2017-08-24T11:51:00Z</dcterms:modified>
</cp:coreProperties>
</file>